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64" w:rsidRPr="00665764" w:rsidRDefault="00665764" w:rsidP="006657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657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Cholestérol : mangez des </w:t>
      </w:r>
      <w:proofErr w:type="spellStart"/>
      <w:r w:rsidRPr="006657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oeufs</w:t>
      </w:r>
      <w:proofErr w:type="spellEnd"/>
      <w:r w:rsidRPr="006657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 !</w:t>
      </w:r>
    </w:p>
    <w:p w:rsidR="00665764" w:rsidRPr="00665764" w:rsidRDefault="00665764" w:rsidP="0066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avez du cholestérol ? Contrairement aux idées reçues, vous avez droit aux </w:t>
      </w:r>
      <w:proofErr w:type="spellStart"/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> ! Voici pourquoi il faut en manger, combien de fois par semaine et comment les choisir pour qu’ils soient vraiment bénéfiques à vos artères !</w:t>
      </w:r>
    </w:p>
    <w:p w:rsidR="00665764" w:rsidRPr="00665764" w:rsidRDefault="00665764" w:rsidP="006657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6576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Pourquoi vous avez droit aux œufs :</w:t>
      </w:r>
    </w:p>
    <w:p w:rsidR="00665764" w:rsidRPr="00665764" w:rsidRDefault="00665764" w:rsidP="0066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avez droit aux </w:t>
      </w:r>
      <w:proofErr w:type="spellStart"/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oeufs</w:t>
      </w:r>
      <w:proofErr w:type="spellEnd"/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 Un, parce que "le </w:t>
      </w:r>
      <w:hyperlink r:id="rId4" w:tooltip="Cholestérol" w:history="1">
        <w:r w:rsidRPr="006657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cholestérol</w:t>
        </w:r>
      </w:hyperlink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alimentaire </w:t>
      </w: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influe peu sur le cholestérol du sang… qui est majoritairement fabriqué par le foie", explique Michel de </w:t>
      </w:r>
      <w:proofErr w:type="spellStart"/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>Lorgeril</w:t>
      </w:r>
      <w:proofErr w:type="spellEnd"/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cardiologue, nutritionniste et chercheur au </w:t>
      </w:r>
      <w:hyperlink r:id="rId5" w:tgtFrame="_blank" w:history="1">
        <w:r w:rsidRPr="00665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CNRS</w:t>
        </w:r>
      </w:hyperlink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665764" w:rsidRPr="00665764" w:rsidRDefault="00665764" w:rsidP="0066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deux parce que l’œuf "s’il est produit de façon adéquate, est un véritable aliment miracle", poursuit le spécialiste. "Il apporte de très bonnes </w:t>
      </w:r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protéines </w:t>
      </w: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animales car, il contient, dans la meilleure proportion, tous les </w:t>
      </w:r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acides aminés </w:t>
      </w: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notre organisme ne sait pas fabriquer et qui sont indispensables notamment au bon fonctionnement de notre système immunitaire. </w:t>
      </w:r>
    </w:p>
    <w:p w:rsidR="00665764" w:rsidRPr="00665764" w:rsidRDefault="00665764" w:rsidP="0066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ailleurs, c’est est une bonne source de phosphore et de lutéine dont on pense qu’elle pourrait aider à prévenir la </w:t>
      </w:r>
      <w:hyperlink r:id="rId6" w:tgtFrame="_blank" w:history="1">
        <w:r w:rsidRPr="006657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DMLA</w:t>
        </w:r>
        <w:r w:rsidRPr="00665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(dégénérescence maculaire liée à l’âge).</w:t>
        </w:r>
      </w:hyperlink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65764" w:rsidRPr="00665764" w:rsidRDefault="00665764" w:rsidP="00665764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</w:pPr>
      <w:r w:rsidRPr="00665764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40"/>
          <w:szCs w:val="40"/>
          <w:lang w:eastAsia="fr-FR"/>
        </w:rPr>
        <w:t xml:space="preserve"> </w:t>
      </w:r>
      <w:r w:rsidRPr="0066576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>Combien peut-on manger d’œufs par semaine ?</w:t>
      </w:r>
    </w:p>
    <w:p w:rsidR="00665764" w:rsidRPr="00665764" w:rsidRDefault="00665764" w:rsidP="0066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Qu’on ait du </w:t>
      </w:r>
      <w:hyperlink r:id="rId7" w:tooltip="Cholestérol" w:history="1">
        <w:r w:rsidRPr="00665764">
          <w:rPr>
            <w:rFonts w:ascii="Times New Roman" w:eastAsiaTheme="majorEastAsia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cholestérol</w:t>
        </w:r>
      </w:hyperlink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non, "on n’est pas obligé d’en manger tous les jours… Mais il n’y a pas non plus de raison médicale de se restreindre. Trois, quatre par semaine est raisonnable", estime Michel de </w:t>
      </w:r>
      <w:proofErr w:type="spellStart"/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>Lorgeril</w:t>
      </w:r>
      <w:proofErr w:type="spellEnd"/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cardiologue, nutritionniste et chercheur au CNRS. "On peut choisir, comme les Anglo-saxons, de consommer l’œuf au petit-déjeuner. </w:t>
      </w:r>
    </w:p>
    <w:p w:rsidR="00665764" w:rsidRPr="00665764" w:rsidRDefault="00665764" w:rsidP="0066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protéines rassasient </w:t>
      </w: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permettent de tenir jusqu’au déjeuner sans grignotage." A noter : pour éviter tout impact sur </w:t>
      </w:r>
      <w:hyperlink r:id="rId8" w:tgtFrame="_blank" w:history="1">
        <w:r w:rsidRPr="00665764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le </w:t>
        </w:r>
        <w:r w:rsidRPr="0066576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cœur</w:t>
        </w:r>
        <w:r w:rsidRPr="00665764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fr-FR"/>
          </w:rPr>
          <w:t>,</w:t>
        </w:r>
      </w:hyperlink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mieux vaut consommer, bien sûr, l’œuf dans sa coquille (dur, poché ou à la coque) plutôt que frit dans une poêle…</w:t>
      </w:r>
    </w:p>
    <w:p w:rsidR="00665764" w:rsidRPr="00665764" w:rsidRDefault="00665764" w:rsidP="006657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657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Quel est le taux de </w:t>
      </w:r>
      <w:hyperlink r:id="rId9" w:tooltip="Cholestérol" w:history="1">
        <w:r w:rsidRPr="00665764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fr-FR"/>
          </w:rPr>
          <w:t>cholestérol</w:t>
        </w:r>
      </w:hyperlink>
      <w:r w:rsidRPr="006657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des œufs ? </w:t>
      </w:r>
    </w:p>
    <w:p w:rsidR="00665764" w:rsidRPr="00665764" w:rsidRDefault="00665764" w:rsidP="0066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œuf </w:t>
      </w: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contient </w:t>
      </w:r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200 à 300 mg de </w:t>
      </w:r>
      <w:proofErr w:type="gramStart"/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cholestérol </w:t>
      </w: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c’est vrai… mais ce n’est pas le plus important. Ce qu’il faut savoir c’est que le cholestérol, ce lipide (graisse) un peu particulier, est indispensable à notre organisme. </w:t>
      </w:r>
    </w:p>
    <w:p w:rsidR="00665764" w:rsidRPr="00665764" w:rsidRDefault="00665764" w:rsidP="0066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"C’est un composant essentiel de nos </w:t>
      </w:r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membranes </w:t>
      </w:r>
      <w:proofErr w:type="gramStart"/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cellulaires </w:t>
      </w: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c’est un précurseur des </w:t>
      </w:r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sels biliaires </w:t>
      </w: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sans lesquels </w:t>
      </w:r>
      <w:hyperlink r:id="rId10" w:tgtFrame="_blank" w:history="1">
        <w:r w:rsidRPr="00665764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la </w:t>
        </w:r>
        <w:r w:rsidRPr="0066576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digestion</w:t>
        </w:r>
        <w:r w:rsidRPr="00665764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</w:hyperlink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graisses ne peut pas se faire, et des </w:t>
      </w:r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hormones </w:t>
      </w: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interviennent dans toutes les fonctions corporelles", souligne Michel de </w:t>
      </w:r>
      <w:proofErr w:type="spellStart"/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>Lorgeril</w:t>
      </w:r>
      <w:proofErr w:type="spellEnd"/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>, cardiologue, nutritionniste et chercheur au CNRS.</w:t>
      </w:r>
    </w:p>
    <w:p w:rsidR="00665764" w:rsidRPr="00665764" w:rsidRDefault="00665764" w:rsidP="006657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657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Pas d’augmentation des risques cardio-vasculaires </w:t>
      </w:r>
    </w:p>
    <w:p w:rsidR="00665764" w:rsidRPr="00665764" w:rsidRDefault="00665764" w:rsidP="0066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657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lastRenderedPageBreak/>
        <w:t xml:space="preserve">Les œufs contiennent des acides gras bénéfiques </w:t>
      </w:r>
    </w:p>
    <w:p w:rsidR="00665764" w:rsidRPr="00665764" w:rsidRDefault="00665764" w:rsidP="0066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œuf contient environ </w:t>
      </w:r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7 g de </w:t>
      </w:r>
      <w:proofErr w:type="gramStart"/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lipides </w:t>
      </w: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c’est plus que 100 g de steak grillé (4 g), mais beaucoup moins qu’une entrecôte (12 g) ou qu’une côtelette d’agneau (16 g). Et puis surtout, la composition de ses </w:t>
      </w:r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lipides </w:t>
      </w: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bien plus intéressante. </w:t>
      </w:r>
    </w:p>
    <w:p w:rsidR="00665764" w:rsidRPr="00665764" w:rsidRDefault="00665764" w:rsidP="0066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effet, confirme le Dr Michel de </w:t>
      </w:r>
      <w:proofErr w:type="spellStart"/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>Lorgeril</w:t>
      </w:r>
      <w:proofErr w:type="spellEnd"/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>, "l’œuf ne contient pas d’</w:t>
      </w:r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acides gras </w:t>
      </w:r>
      <w:proofErr w:type="spellStart"/>
      <w:proofErr w:type="gramStart"/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trans</w:t>
      </w:r>
      <w:proofErr w:type="spellEnd"/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présente un bon rapport </w:t>
      </w:r>
      <w:hyperlink r:id="rId11" w:tgtFrame="_blank" w:history="1">
        <w:proofErr w:type="spellStart"/>
        <w:r w:rsidRPr="0066576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omega</w:t>
        </w:r>
        <w:proofErr w:type="spellEnd"/>
        <w:r w:rsidRPr="0066576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 3</w:t>
        </w:r>
        <w:r w:rsidRPr="00665764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</w:hyperlink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</w:t>
      </w:r>
      <w:proofErr w:type="spellStart"/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omega</w:t>
      </w:r>
      <w:proofErr w:type="spellEnd"/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6 </w:t>
      </w: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lorsque la poule a été nourrie avec une alimentation naturelle, ou lorsque sa ration alimentaire a été enrichie en graines de lin qui apportent des </w:t>
      </w:r>
      <w:proofErr w:type="spellStart"/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>omega</w:t>
      </w:r>
      <w:proofErr w:type="spellEnd"/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3." </w:t>
      </w:r>
    </w:p>
    <w:p w:rsidR="00665764" w:rsidRPr="00665764" w:rsidRDefault="00665764" w:rsidP="0066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Or on connaît désormais tous les bienfaits de ces graisses en matière de protection </w:t>
      </w:r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cardio-vasculaire </w:t>
      </w: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>notamment….</w:t>
      </w:r>
    </w:p>
    <w:p w:rsidR="00665764" w:rsidRPr="00665764" w:rsidRDefault="00665764" w:rsidP="006657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657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Quels </w:t>
      </w:r>
      <w:proofErr w:type="spellStart"/>
      <w:r w:rsidRPr="006657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oeufs</w:t>
      </w:r>
      <w:proofErr w:type="spellEnd"/>
      <w:r w:rsidRPr="006657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choisir ? </w:t>
      </w:r>
    </w:p>
    <w:p w:rsidR="00665764" w:rsidRPr="00665764" w:rsidRDefault="00665764" w:rsidP="0066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"Le plus important, explique Michel de </w:t>
      </w:r>
      <w:proofErr w:type="spellStart"/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>Lorgeril</w:t>
      </w:r>
      <w:proofErr w:type="spellEnd"/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cardiologue, c’est </w:t>
      </w:r>
      <w:proofErr w:type="gramStart"/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 </w:t>
      </w:r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alimentation</w:t>
      </w:r>
      <w:proofErr w:type="gramEnd"/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la poule </w:t>
      </w: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Si elle a été laissée libre de se nourrir elle-même de végétaux, de petits insectes ou si sa ration a comporté des </w:t>
      </w:r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graines </w:t>
      </w: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lin </w:t>
      </w: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riches en </w:t>
      </w:r>
      <w:proofErr w:type="spellStart"/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omega</w:t>
      </w:r>
      <w:proofErr w:type="spellEnd"/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3</w:t>
      </w: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les </w:t>
      </w:r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œufs </w:t>
      </w: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seront parfaitement équilibrés en protéines et en </w:t>
      </w:r>
      <w:hyperlink r:id="rId12" w:tgtFrame="_blank" w:history="1">
        <w:r w:rsidRPr="00665764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fr-FR"/>
          </w:rPr>
          <w:t>acides gras</w:t>
        </w:r>
      </w:hyperlink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665764" w:rsidRPr="00665764" w:rsidRDefault="00665764" w:rsidP="0066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elle a été nourrie exclusivement de farine de </w:t>
      </w:r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maïs</w:t>
      </w: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même bio, la qualité nutritionnelle ne sera pas du tout la même. On aura trop d’oméga 6 et pas assez </w:t>
      </w:r>
      <w:proofErr w:type="spellStart"/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>d’omega</w:t>
      </w:r>
      <w:proofErr w:type="spellEnd"/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3. Ce qui est mauvais pour la santé." </w:t>
      </w:r>
    </w:p>
    <w:p w:rsidR="00665764" w:rsidRPr="00665764" w:rsidRDefault="00665764" w:rsidP="0066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Ainsi les œufs portant le logo </w:t>
      </w:r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Bleu Blanc Cœur </w:t>
      </w: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France (ou les œufs Colombus en Belgique) sont-ils recommandés. Les termes "élevés en plein air" ou </w:t>
      </w:r>
      <w:r w:rsidRPr="00665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bio</w:t>
      </w:r>
      <w:r w:rsidRPr="00665764">
        <w:rPr>
          <w:rFonts w:ascii="Times New Roman" w:eastAsia="Times New Roman" w:hAnsi="Times New Roman" w:cs="Times New Roman"/>
          <w:sz w:val="24"/>
          <w:szCs w:val="24"/>
          <w:lang w:eastAsia="fr-FR"/>
        </w:rPr>
        <w:t>, garantissent le respect de l’animal mais pas la composition de leurs œufs.</w:t>
      </w:r>
    </w:p>
    <w:p w:rsidR="00AA4F0E" w:rsidRDefault="00AA4F0E">
      <w:bookmarkStart w:id="0" w:name="_GoBack"/>
      <w:bookmarkEnd w:id="0"/>
    </w:p>
    <w:sectPr w:rsidR="00AA4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64"/>
    <w:rsid w:val="00665764"/>
    <w:rsid w:val="00AA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FEF1B-46C1-4560-87FC-6EAD8BF2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site.fr/problemes-cardio-vasculaires-12-conseils-pour-eviter-linfarctus.6282.124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ideo.planet.fr/sante-cholesterol-l-hyperlipidemie.215840.12234.html" TargetMode="External"/><Relationship Id="rId12" Type="http://schemas.openxmlformats.org/officeDocument/2006/relationships/hyperlink" Target="http://www.medisite.fr/aliments-et-vertus-sante-saumon-des-vertus-fantastiques.45635.74.html?page=0%2C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site.fr/yeux-problemes-de-vue-dmla-etes-vous-a-risque.10442.59.html" TargetMode="External"/><Relationship Id="rId11" Type="http://schemas.openxmlformats.org/officeDocument/2006/relationships/hyperlink" Target="http://www.medisite.fr/aliments-et-vertus-sante-les-des-omega-3.6266.74.html" TargetMode="External"/><Relationship Id="rId5" Type="http://schemas.openxmlformats.org/officeDocument/2006/relationships/hyperlink" Target="http://www.cnrs.fr/" TargetMode="External"/><Relationship Id="rId10" Type="http://schemas.openxmlformats.org/officeDocument/2006/relationships/hyperlink" Target="http://www.medisite.fr/regimes-minceur-les-secrets-du-regime-citron.1433.76.html?page=0%2C7" TargetMode="External"/><Relationship Id="rId4" Type="http://schemas.openxmlformats.org/officeDocument/2006/relationships/hyperlink" Target="http://video.planet.fr/sante-cholesterol-l-hyperlipidemie.215840.12234.html" TargetMode="External"/><Relationship Id="rId9" Type="http://schemas.openxmlformats.org/officeDocument/2006/relationships/hyperlink" Target="http://video.planet.fr/sante-cholesterol-l-hyperlipidemie.215840.1223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LAUER</dc:creator>
  <cp:keywords/>
  <dc:description/>
  <cp:lastModifiedBy>Alain LAUER</cp:lastModifiedBy>
  <cp:revision>1</cp:revision>
  <dcterms:created xsi:type="dcterms:W3CDTF">2016-05-20T05:29:00Z</dcterms:created>
  <dcterms:modified xsi:type="dcterms:W3CDTF">2016-05-20T05:30:00Z</dcterms:modified>
</cp:coreProperties>
</file>