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AB3" w:rsidRPr="00942AB3" w:rsidRDefault="00942AB3" w:rsidP="00504BD8">
      <w:pPr>
        <w:spacing w:before="100" w:beforeAutospacing="1" w:after="100" w:afterAutospacing="1" w:line="240" w:lineRule="auto"/>
        <w:jc w:val="center"/>
        <w:outlineLvl w:val="0"/>
        <w:rPr>
          <w:rFonts w:ascii="Times New Roman" w:eastAsia="Times New Roman" w:hAnsi="Times New Roman" w:cs="Times New Roman"/>
          <w:b/>
          <w:bCs/>
          <w:kern w:val="36"/>
          <w:sz w:val="52"/>
          <w:szCs w:val="52"/>
          <w:lang w:eastAsia="fr-FR"/>
        </w:rPr>
      </w:pPr>
      <w:r w:rsidRPr="00942AB3">
        <w:rPr>
          <w:rFonts w:ascii="Times New Roman" w:eastAsia="Times New Roman" w:hAnsi="Times New Roman" w:cs="Times New Roman"/>
          <w:b/>
          <w:bCs/>
          <w:kern w:val="36"/>
          <w:sz w:val="52"/>
          <w:szCs w:val="52"/>
          <w:lang w:eastAsia="fr-FR"/>
        </w:rPr>
        <w:t>7 aliments pour booster votre cerveau</w:t>
      </w:r>
    </w:p>
    <w:p w:rsidR="00942AB3" w:rsidRPr="00942AB3" w:rsidRDefault="00942AB3" w:rsidP="00942AB3">
      <w:pPr>
        <w:spacing w:before="100" w:beforeAutospacing="1" w:after="100" w:afterAutospacing="1" w:line="240" w:lineRule="auto"/>
        <w:rPr>
          <w:rFonts w:ascii="Times New Roman" w:eastAsia="Times New Roman" w:hAnsi="Times New Roman" w:cs="Times New Roman"/>
          <w:sz w:val="24"/>
          <w:szCs w:val="24"/>
          <w:lang w:eastAsia="fr-FR"/>
        </w:rPr>
      </w:pPr>
      <w:r w:rsidRPr="00942AB3">
        <w:rPr>
          <w:rFonts w:ascii="Times New Roman" w:eastAsia="Times New Roman" w:hAnsi="Times New Roman" w:cs="Times New Roman"/>
          <w:sz w:val="24"/>
          <w:szCs w:val="24"/>
          <w:lang w:eastAsia="fr-FR"/>
        </w:rPr>
        <w:t xml:space="preserve">Bien se nourrir est important pour conserver </w:t>
      </w:r>
      <w:hyperlink r:id="rId5" w:tgtFrame="_blank" w:history="1">
        <w:r w:rsidRPr="00942AB3">
          <w:rPr>
            <w:rFonts w:ascii="Times New Roman" w:eastAsia="Times New Roman" w:hAnsi="Times New Roman" w:cs="Times New Roman"/>
            <w:color w:val="0000FF"/>
            <w:sz w:val="24"/>
            <w:szCs w:val="24"/>
            <w:u w:val="single"/>
            <w:lang w:eastAsia="fr-FR"/>
          </w:rPr>
          <w:t>un cerveau au top</w:t>
        </w:r>
      </w:hyperlink>
      <w:r w:rsidRPr="00942AB3">
        <w:rPr>
          <w:rFonts w:ascii="Times New Roman" w:eastAsia="Times New Roman" w:hAnsi="Times New Roman" w:cs="Times New Roman"/>
          <w:sz w:val="24"/>
          <w:szCs w:val="24"/>
          <w:lang w:eastAsia="fr-FR"/>
        </w:rPr>
        <w:t xml:space="preserve">. Voici les 7 aliments les plus </w:t>
      </w:r>
      <w:bookmarkStart w:id="0" w:name="_GoBack"/>
      <w:r w:rsidRPr="00942AB3">
        <w:rPr>
          <w:rFonts w:ascii="Times New Roman" w:eastAsia="Times New Roman" w:hAnsi="Times New Roman" w:cs="Times New Roman"/>
          <w:sz w:val="24"/>
          <w:szCs w:val="24"/>
          <w:lang w:eastAsia="fr-FR"/>
        </w:rPr>
        <w:t>bénéfiques au bon fonctionnement cérébral.</w:t>
      </w:r>
    </w:p>
    <w:bookmarkEnd w:id="0"/>
    <w:p w:rsidR="00942AB3" w:rsidRPr="00504BD8" w:rsidRDefault="00942AB3" w:rsidP="00942AB3">
      <w:pPr>
        <w:pStyle w:val="Paragraphedeliste"/>
        <w:numPr>
          <w:ilvl w:val="0"/>
          <w:numId w:val="1"/>
        </w:numPr>
        <w:spacing w:after="0" w:line="240" w:lineRule="auto"/>
        <w:rPr>
          <w:rFonts w:ascii="Times New Roman" w:eastAsia="Times New Roman" w:hAnsi="Times New Roman" w:cs="Times New Roman"/>
          <w:sz w:val="32"/>
          <w:szCs w:val="32"/>
          <w:lang w:eastAsia="fr-FR"/>
        </w:rPr>
      </w:pPr>
      <w:r w:rsidRPr="00504BD8">
        <w:rPr>
          <w:rFonts w:ascii="Times New Roman" w:eastAsia="Times New Roman" w:hAnsi="Times New Roman" w:cs="Times New Roman"/>
          <w:sz w:val="32"/>
          <w:szCs w:val="32"/>
          <w:lang w:eastAsia="fr-FR"/>
        </w:rPr>
        <w:t xml:space="preserve">Les glucides à IG bas </w:t>
      </w:r>
    </w:p>
    <w:p w:rsidR="00942AB3" w:rsidRDefault="00942AB3" w:rsidP="00942AB3">
      <w:pPr>
        <w:spacing w:before="100" w:beforeAutospacing="1" w:after="100" w:afterAutospacing="1" w:line="240" w:lineRule="auto"/>
        <w:rPr>
          <w:rFonts w:ascii="Times New Roman" w:eastAsia="Times New Roman" w:hAnsi="Times New Roman" w:cs="Times New Roman"/>
          <w:sz w:val="24"/>
          <w:szCs w:val="24"/>
          <w:lang w:eastAsia="fr-FR"/>
        </w:rPr>
      </w:pPr>
      <w:r w:rsidRPr="00942AB3">
        <w:rPr>
          <w:rFonts w:ascii="Times New Roman" w:eastAsia="Times New Roman" w:hAnsi="Times New Roman" w:cs="Times New Roman"/>
          <w:sz w:val="24"/>
          <w:szCs w:val="24"/>
          <w:lang w:eastAsia="fr-FR"/>
        </w:rPr>
        <w:t xml:space="preserve">Le </w:t>
      </w:r>
      <w:hyperlink r:id="rId6" w:tgtFrame="_blank" w:history="1">
        <w:r w:rsidRPr="00942AB3">
          <w:rPr>
            <w:rFonts w:ascii="Times New Roman" w:eastAsia="Times New Roman" w:hAnsi="Times New Roman" w:cs="Times New Roman"/>
            <w:color w:val="0000FF"/>
            <w:sz w:val="24"/>
            <w:szCs w:val="24"/>
            <w:u w:val="single"/>
            <w:lang w:eastAsia="fr-FR"/>
          </w:rPr>
          <w:t>cerveau</w:t>
        </w:r>
      </w:hyperlink>
      <w:r w:rsidRPr="00942AB3">
        <w:rPr>
          <w:rFonts w:ascii="Times New Roman" w:eastAsia="Times New Roman" w:hAnsi="Times New Roman" w:cs="Times New Roman"/>
          <w:sz w:val="24"/>
          <w:szCs w:val="24"/>
          <w:lang w:eastAsia="fr-FR"/>
        </w:rPr>
        <w:t xml:space="preserve"> a besoin de beaucoup d’énergie pour fonctionner. Pour se concentrer et rester attentif, il faut que le cerveau ait une source d’énergie constante. Les aliments à </w:t>
      </w:r>
      <w:hyperlink r:id="rId7" w:tgtFrame="_blank" w:history="1">
        <w:r w:rsidRPr="00942AB3">
          <w:rPr>
            <w:rFonts w:ascii="Times New Roman" w:eastAsia="Times New Roman" w:hAnsi="Times New Roman" w:cs="Times New Roman"/>
            <w:color w:val="0000FF"/>
            <w:sz w:val="24"/>
            <w:szCs w:val="24"/>
            <w:u w:val="single"/>
            <w:lang w:eastAsia="fr-FR"/>
          </w:rPr>
          <w:t>index glycémique</w:t>
        </w:r>
      </w:hyperlink>
      <w:r w:rsidRPr="00942AB3">
        <w:rPr>
          <w:rFonts w:ascii="Times New Roman" w:eastAsia="Times New Roman" w:hAnsi="Times New Roman" w:cs="Times New Roman"/>
          <w:sz w:val="24"/>
          <w:szCs w:val="24"/>
          <w:lang w:eastAsia="fr-FR"/>
        </w:rPr>
        <w:t xml:space="preserve"> (IG) bas (légumes, </w:t>
      </w:r>
      <w:r>
        <w:rPr>
          <w:rFonts w:ascii="Times New Roman" w:eastAsia="Times New Roman" w:hAnsi="Times New Roman" w:cs="Times New Roman"/>
          <w:sz w:val="24"/>
          <w:szCs w:val="24"/>
          <w:lang w:eastAsia="fr-FR"/>
        </w:rPr>
        <w:t xml:space="preserve">légumineuses, céréales complètes (bio) </w:t>
      </w:r>
      <w:r w:rsidRPr="00942AB3">
        <w:rPr>
          <w:rFonts w:ascii="Times New Roman" w:eastAsia="Times New Roman" w:hAnsi="Times New Roman" w:cs="Times New Roman"/>
          <w:sz w:val="24"/>
          <w:szCs w:val="24"/>
          <w:lang w:eastAsia="fr-FR"/>
        </w:rPr>
        <w:t>...) permettent une libération progressive du glucose dans le sang vous permettant de rester alerte toute la journée.</w:t>
      </w:r>
    </w:p>
    <w:p w:rsidR="00942AB3" w:rsidRPr="00942AB3" w:rsidRDefault="00942AB3" w:rsidP="00942AB3">
      <w:pPr>
        <w:spacing w:before="100" w:beforeAutospacing="1" w:after="100" w:afterAutospacing="1" w:line="240" w:lineRule="auto"/>
        <w:rPr>
          <w:rFonts w:ascii="Times New Roman" w:eastAsia="Times New Roman" w:hAnsi="Times New Roman" w:cs="Times New Roman"/>
          <w:i/>
          <w:color w:val="0070C0"/>
          <w:sz w:val="24"/>
          <w:szCs w:val="24"/>
          <w:lang w:eastAsia="fr-FR"/>
        </w:rPr>
      </w:pPr>
      <w:r w:rsidRPr="00942AB3">
        <w:rPr>
          <w:i/>
          <w:color w:val="0070C0"/>
        </w:rPr>
        <w:t>L'</w:t>
      </w:r>
      <w:hyperlink r:id="rId8" w:tgtFrame="_blank" w:history="1">
        <w:r w:rsidRPr="00942AB3">
          <w:rPr>
            <w:rStyle w:val="Lienhypertexte"/>
            <w:i/>
            <w:color w:val="0070C0"/>
          </w:rPr>
          <w:t>index glycémique</w:t>
        </w:r>
      </w:hyperlink>
      <w:r w:rsidRPr="00942AB3">
        <w:rPr>
          <w:i/>
          <w:color w:val="0070C0"/>
        </w:rPr>
        <w:t xml:space="preserve"> (IG) et la </w:t>
      </w:r>
      <w:hyperlink r:id="rId9" w:tgtFrame="_blank" w:history="1">
        <w:r w:rsidRPr="00942AB3">
          <w:rPr>
            <w:rStyle w:val="Lienhypertexte"/>
            <w:i/>
            <w:color w:val="0070C0"/>
          </w:rPr>
          <w:t>charge glycémique</w:t>
        </w:r>
      </w:hyperlink>
      <w:r w:rsidRPr="00942AB3">
        <w:rPr>
          <w:i/>
          <w:color w:val="0070C0"/>
        </w:rPr>
        <w:t> (CG) évaluent l'influence des aliments sur le taux de sucre sanguin (glycémie) et la libération d'insuline. Pour perdre du poids, contrôler un diabète ou simplement manger sainement, la meilleure méthode est de maîtriser son taux de sucre sanguin grâce aux aliments à index glycémique bas.</w:t>
      </w:r>
    </w:p>
    <w:p w:rsidR="00942AB3" w:rsidRPr="00504BD8" w:rsidRDefault="00942AB3" w:rsidP="00942AB3">
      <w:pPr>
        <w:pStyle w:val="Paragraphedeliste"/>
        <w:numPr>
          <w:ilvl w:val="0"/>
          <w:numId w:val="1"/>
        </w:numPr>
        <w:spacing w:after="0" w:line="240" w:lineRule="auto"/>
        <w:rPr>
          <w:rFonts w:ascii="Times New Roman" w:eastAsia="Times New Roman" w:hAnsi="Times New Roman" w:cs="Times New Roman"/>
          <w:sz w:val="32"/>
          <w:szCs w:val="32"/>
          <w:lang w:eastAsia="fr-FR"/>
        </w:rPr>
      </w:pPr>
      <w:r w:rsidRPr="00504BD8">
        <w:rPr>
          <w:rFonts w:ascii="Times New Roman" w:eastAsia="Times New Roman" w:hAnsi="Times New Roman" w:cs="Times New Roman"/>
          <w:sz w:val="32"/>
          <w:szCs w:val="32"/>
          <w:lang w:eastAsia="fr-FR"/>
        </w:rPr>
        <w:t xml:space="preserve">Les poissons gras </w:t>
      </w:r>
    </w:p>
    <w:p w:rsidR="00942AB3" w:rsidRDefault="00942AB3" w:rsidP="00942AB3">
      <w:pPr>
        <w:spacing w:before="100" w:beforeAutospacing="1" w:after="100" w:afterAutospacing="1" w:line="240" w:lineRule="auto"/>
        <w:rPr>
          <w:rFonts w:ascii="Times New Roman" w:eastAsia="Times New Roman" w:hAnsi="Times New Roman" w:cs="Times New Roman"/>
          <w:sz w:val="24"/>
          <w:szCs w:val="24"/>
          <w:lang w:eastAsia="fr-FR"/>
        </w:rPr>
      </w:pPr>
      <w:r w:rsidRPr="00942AB3">
        <w:rPr>
          <w:rFonts w:ascii="Times New Roman" w:eastAsia="Times New Roman" w:hAnsi="Times New Roman" w:cs="Times New Roman"/>
          <w:sz w:val="24"/>
          <w:szCs w:val="24"/>
          <w:lang w:eastAsia="fr-FR"/>
        </w:rPr>
        <w:t>Les membranes des cellules du cerveau, comme celles du reste du corps, sont constituées de graisses, et d’</w:t>
      </w:r>
      <w:hyperlink r:id="rId10" w:tgtFrame="_blank" w:history="1">
        <w:r w:rsidRPr="00942AB3">
          <w:rPr>
            <w:rFonts w:ascii="Times New Roman" w:eastAsia="Times New Roman" w:hAnsi="Times New Roman" w:cs="Times New Roman"/>
            <w:color w:val="0000FF"/>
            <w:sz w:val="24"/>
            <w:szCs w:val="24"/>
            <w:u w:val="single"/>
            <w:lang w:eastAsia="fr-FR"/>
          </w:rPr>
          <w:t>acides gras oméga-3</w:t>
        </w:r>
      </w:hyperlink>
      <w:r w:rsidRPr="00942AB3">
        <w:rPr>
          <w:rFonts w:ascii="Times New Roman" w:eastAsia="Times New Roman" w:hAnsi="Times New Roman" w:cs="Times New Roman"/>
          <w:sz w:val="24"/>
          <w:szCs w:val="24"/>
          <w:lang w:eastAsia="fr-FR"/>
        </w:rPr>
        <w:t xml:space="preserve"> en particulier. Un manque d’oméga-3 n’est donc pas anodin pour le cerveau. Ainsi, être carencé en oméga-3 peut augmenter le risque de certaines affections neurologiques comme la dyslexie, la </w:t>
      </w:r>
      <w:hyperlink r:id="rId11" w:tgtFrame="_blank" w:history="1">
        <w:r w:rsidRPr="00942AB3">
          <w:rPr>
            <w:rFonts w:ascii="Times New Roman" w:eastAsia="Times New Roman" w:hAnsi="Times New Roman" w:cs="Times New Roman"/>
            <w:color w:val="0000FF"/>
            <w:sz w:val="24"/>
            <w:szCs w:val="24"/>
            <w:u w:val="single"/>
            <w:lang w:eastAsia="fr-FR"/>
          </w:rPr>
          <w:t>dépression</w:t>
        </w:r>
      </w:hyperlink>
      <w:r w:rsidRPr="00942AB3">
        <w:rPr>
          <w:rFonts w:ascii="Times New Roman" w:eastAsia="Times New Roman" w:hAnsi="Times New Roman" w:cs="Times New Roman"/>
          <w:sz w:val="24"/>
          <w:szCs w:val="24"/>
          <w:lang w:eastAsia="fr-FR"/>
        </w:rPr>
        <w:t>, la schizophrénie, la démence ou le trouble bipolaire.</w:t>
      </w:r>
      <w:r w:rsidRPr="00942AB3">
        <w:rPr>
          <w:rFonts w:ascii="Times New Roman" w:eastAsia="Times New Roman" w:hAnsi="Times New Roman" w:cs="Times New Roman"/>
          <w:sz w:val="24"/>
          <w:szCs w:val="24"/>
          <w:lang w:eastAsia="fr-FR"/>
        </w:rPr>
        <w:br/>
        <w:t xml:space="preserve">Dans les membranes du cerveau, c’est l’acide </w:t>
      </w:r>
      <w:proofErr w:type="spellStart"/>
      <w:r w:rsidRPr="00942AB3">
        <w:rPr>
          <w:rFonts w:ascii="Times New Roman" w:eastAsia="Times New Roman" w:hAnsi="Times New Roman" w:cs="Times New Roman"/>
          <w:sz w:val="24"/>
          <w:szCs w:val="24"/>
          <w:lang w:eastAsia="fr-FR"/>
        </w:rPr>
        <w:t>docosahexaénoïque</w:t>
      </w:r>
      <w:proofErr w:type="spellEnd"/>
      <w:r w:rsidRPr="00942AB3">
        <w:rPr>
          <w:rFonts w:ascii="Times New Roman" w:eastAsia="Times New Roman" w:hAnsi="Times New Roman" w:cs="Times New Roman"/>
          <w:sz w:val="24"/>
          <w:szCs w:val="24"/>
          <w:lang w:eastAsia="fr-FR"/>
        </w:rPr>
        <w:t xml:space="preserve"> (DHA) qui est l’oméga-3 majoritaire. On peut le synthétiser à partir des noix, graines de lin, </w:t>
      </w:r>
      <w:r w:rsidRPr="00942AB3">
        <w:rPr>
          <w:rFonts w:ascii="Times New Roman" w:eastAsia="Times New Roman" w:hAnsi="Times New Roman" w:cs="Times New Roman"/>
          <w:b/>
          <w:sz w:val="24"/>
          <w:szCs w:val="24"/>
          <w:lang w:eastAsia="fr-FR"/>
        </w:rPr>
        <w:t>huile de colza</w:t>
      </w:r>
      <w:r w:rsidRPr="00942AB3">
        <w:rPr>
          <w:rFonts w:ascii="Times New Roman" w:eastAsia="Times New Roman" w:hAnsi="Times New Roman" w:cs="Times New Roman"/>
          <w:sz w:val="24"/>
          <w:szCs w:val="24"/>
          <w:lang w:eastAsia="fr-FR"/>
        </w:rPr>
        <w:t>, mais c'est plus difficile chez les enfants et personnes âgées, et si on consomme beaucoup d'oméga-6.</w:t>
      </w:r>
      <w:r w:rsidRPr="00942AB3">
        <w:rPr>
          <w:rFonts w:ascii="Times New Roman" w:eastAsia="Times New Roman" w:hAnsi="Times New Roman" w:cs="Times New Roman"/>
          <w:sz w:val="24"/>
          <w:szCs w:val="24"/>
          <w:lang w:eastAsia="fr-FR"/>
        </w:rPr>
        <w:br/>
        <w:t xml:space="preserve">On trouve du DHA essentiellement dans les </w:t>
      </w:r>
      <w:hyperlink r:id="rId12" w:tgtFrame="_blank" w:history="1">
        <w:r w:rsidRPr="00942AB3">
          <w:rPr>
            <w:rFonts w:ascii="Times New Roman" w:eastAsia="Times New Roman" w:hAnsi="Times New Roman" w:cs="Times New Roman"/>
            <w:color w:val="0000FF"/>
            <w:sz w:val="24"/>
            <w:szCs w:val="24"/>
            <w:u w:val="single"/>
            <w:lang w:eastAsia="fr-FR"/>
          </w:rPr>
          <w:t>poissons</w:t>
        </w:r>
      </w:hyperlink>
      <w:r w:rsidRPr="00942AB3">
        <w:rPr>
          <w:rFonts w:ascii="Times New Roman" w:eastAsia="Times New Roman" w:hAnsi="Times New Roman" w:cs="Times New Roman"/>
          <w:sz w:val="24"/>
          <w:szCs w:val="24"/>
          <w:lang w:eastAsia="fr-FR"/>
        </w:rPr>
        <w:t xml:space="preserve"> gras : sardine, maquereau, hareng, thon, saumon, etc.</w:t>
      </w:r>
      <w:r>
        <w:rPr>
          <w:rFonts w:ascii="Times New Roman" w:eastAsia="Times New Roman" w:hAnsi="Times New Roman" w:cs="Times New Roman"/>
          <w:sz w:val="24"/>
          <w:szCs w:val="24"/>
          <w:lang w:eastAsia="fr-FR"/>
        </w:rPr>
        <w:t xml:space="preserve"> (plus le poisson est élevé dans la chaîne alimentaire, plus il contient de métaux </w:t>
      </w:r>
      <w:proofErr w:type="gramStart"/>
      <w:r>
        <w:rPr>
          <w:rFonts w:ascii="Times New Roman" w:eastAsia="Times New Roman" w:hAnsi="Times New Roman" w:cs="Times New Roman"/>
          <w:sz w:val="24"/>
          <w:szCs w:val="24"/>
          <w:lang w:eastAsia="fr-FR"/>
        </w:rPr>
        <w:t>lourds</w:t>
      </w:r>
      <w:proofErr w:type="gramEnd"/>
      <w:r>
        <w:rPr>
          <w:rFonts w:ascii="Times New Roman" w:eastAsia="Times New Roman" w:hAnsi="Times New Roman" w:cs="Times New Roman"/>
          <w:sz w:val="24"/>
          <w:szCs w:val="24"/>
          <w:lang w:eastAsia="fr-FR"/>
        </w:rPr>
        <w:t> !)</w:t>
      </w:r>
    </w:p>
    <w:p w:rsidR="00942AB3" w:rsidRPr="00504BD8" w:rsidRDefault="00942AB3" w:rsidP="00942AB3">
      <w:pPr>
        <w:pStyle w:val="Paragraphedeliste"/>
        <w:numPr>
          <w:ilvl w:val="0"/>
          <w:numId w:val="1"/>
        </w:numPr>
        <w:spacing w:after="0" w:line="240" w:lineRule="auto"/>
        <w:rPr>
          <w:rFonts w:ascii="Times New Roman" w:eastAsia="Times New Roman" w:hAnsi="Times New Roman" w:cs="Times New Roman"/>
          <w:sz w:val="32"/>
          <w:szCs w:val="32"/>
          <w:lang w:eastAsia="fr-FR"/>
        </w:rPr>
      </w:pPr>
      <w:r w:rsidRPr="00504BD8">
        <w:rPr>
          <w:rFonts w:ascii="Times New Roman" w:eastAsia="Times New Roman" w:hAnsi="Times New Roman" w:cs="Times New Roman"/>
          <w:sz w:val="32"/>
          <w:szCs w:val="32"/>
          <w:lang w:eastAsia="fr-FR"/>
        </w:rPr>
        <w:t xml:space="preserve">Les légumes à feuilles vert foncé </w:t>
      </w:r>
    </w:p>
    <w:p w:rsidR="00942AB3" w:rsidRDefault="00942AB3" w:rsidP="00942AB3">
      <w:pPr>
        <w:spacing w:before="100" w:beforeAutospacing="1" w:after="100" w:afterAutospacing="1" w:line="240" w:lineRule="auto"/>
        <w:rPr>
          <w:rFonts w:ascii="Times New Roman" w:eastAsia="Times New Roman" w:hAnsi="Times New Roman" w:cs="Times New Roman"/>
          <w:sz w:val="24"/>
          <w:szCs w:val="24"/>
          <w:lang w:eastAsia="fr-FR"/>
        </w:rPr>
      </w:pPr>
      <w:r w:rsidRPr="00942AB3">
        <w:rPr>
          <w:rFonts w:ascii="Times New Roman" w:eastAsia="Times New Roman" w:hAnsi="Times New Roman" w:cs="Times New Roman"/>
          <w:sz w:val="24"/>
          <w:szCs w:val="24"/>
          <w:lang w:eastAsia="fr-FR"/>
        </w:rPr>
        <w:t xml:space="preserve">Les épinards, blettes, brocolis et salades contiennent de nombreuses vitamines du groupe B en particulier de la </w:t>
      </w:r>
      <w:hyperlink r:id="rId13" w:tgtFrame="_blank" w:history="1">
        <w:r w:rsidRPr="00942AB3">
          <w:rPr>
            <w:rFonts w:ascii="Times New Roman" w:eastAsia="Times New Roman" w:hAnsi="Times New Roman" w:cs="Times New Roman"/>
            <w:color w:val="0000FF"/>
            <w:sz w:val="24"/>
            <w:szCs w:val="24"/>
            <w:u w:val="single"/>
            <w:lang w:eastAsia="fr-FR"/>
          </w:rPr>
          <w:t>vitamine B9</w:t>
        </w:r>
      </w:hyperlink>
      <w:r w:rsidRPr="00942AB3">
        <w:rPr>
          <w:rFonts w:ascii="Times New Roman" w:eastAsia="Times New Roman" w:hAnsi="Times New Roman" w:cs="Times New Roman"/>
          <w:sz w:val="24"/>
          <w:szCs w:val="24"/>
          <w:lang w:eastAsia="fr-FR"/>
        </w:rPr>
        <w:t>. La vitamine B9 permet de fabriquer au niveau du cerveau de la S-</w:t>
      </w:r>
      <w:proofErr w:type="spellStart"/>
      <w:r w:rsidRPr="00942AB3">
        <w:rPr>
          <w:rFonts w:ascii="Times New Roman" w:eastAsia="Times New Roman" w:hAnsi="Times New Roman" w:cs="Times New Roman"/>
          <w:sz w:val="24"/>
          <w:szCs w:val="24"/>
          <w:lang w:eastAsia="fr-FR"/>
        </w:rPr>
        <w:t>adénosyl</w:t>
      </w:r>
      <w:proofErr w:type="spellEnd"/>
      <w:r w:rsidRPr="00942AB3">
        <w:rPr>
          <w:rFonts w:ascii="Times New Roman" w:eastAsia="Times New Roman" w:hAnsi="Times New Roman" w:cs="Times New Roman"/>
          <w:sz w:val="24"/>
          <w:szCs w:val="24"/>
          <w:lang w:eastAsia="fr-FR"/>
        </w:rPr>
        <w:t>-méthionine (</w:t>
      </w:r>
      <w:proofErr w:type="spellStart"/>
      <w:r w:rsidRPr="00942AB3">
        <w:rPr>
          <w:rFonts w:ascii="Times New Roman" w:eastAsia="Times New Roman" w:hAnsi="Times New Roman" w:cs="Times New Roman"/>
          <w:sz w:val="24"/>
          <w:szCs w:val="24"/>
          <w:lang w:eastAsia="fr-FR"/>
        </w:rPr>
        <w:t>SAMe</w:t>
      </w:r>
      <w:proofErr w:type="spellEnd"/>
      <w:r w:rsidRPr="00942AB3">
        <w:rPr>
          <w:rFonts w:ascii="Times New Roman" w:eastAsia="Times New Roman" w:hAnsi="Times New Roman" w:cs="Times New Roman"/>
          <w:sz w:val="24"/>
          <w:szCs w:val="24"/>
          <w:lang w:eastAsia="fr-FR"/>
        </w:rPr>
        <w:t xml:space="preserve">) qui a des effets bénéfiques sur la fluidité membranaire des neurones et la synthèse de </w:t>
      </w:r>
      <w:hyperlink r:id="rId14" w:tgtFrame="_blank" w:history="1">
        <w:r w:rsidRPr="00942AB3">
          <w:rPr>
            <w:rFonts w:ascii="Times New Roman" w:eastAsia="Times New Roman" w:hAnsi="Times New Roman" w:cs="Times New Roman"/>
            <w:color w:val="0000FF"/>
            <w:sz w:val="24"/>
            <w:szCs w:val="24"/>
            <w:u w:val="single"/>
            <w:lang w:eastAsia="fr-FR"/>
          </w:rPr>
          <w:t>neurotransmetteurs</w:t>
        </w:r>
      </w:hyperlink>
      <w:r w:rsidRPr="00942AB3">
        <w:rPr>
          <w:rFonts w:ascii="Times New Roman" w:eastAsia="Times New Roman" w:hAnsi="Times New Roman" w:cs="Times New Roman"/>
          <w:sz w:val="24"/>
          <w:szCs w:val="24"/>
          <w:lang w:eastAsia="fr-FR"/>
        </w:rPr>
        <w:t xml:space="preserve"> associés à l’humeur. Un taux correct de vitamine B9 grâce aux légumes à feuilles vert foncé, aux légumineuses et aux foies d’animaux protège ainsi de la dépression.</w:t>
      </w:r>
    </w:p>
    <w:p w:rsidR="00942AB3" w:rsidRPr="00504BD8" w:rsidRDefault="00942AB3" w:rsidP="00942AB3">
      <w:pPr>
        <w:pStyle w:val="Paragraphedeliste"/>
        <w:numPr>
          <w:ilvl w:val="0"/>
          <w:numId w:val="1"/>
        </w:numPr>
        <w:spacing w:after="0" w:line="240" w:lineRule="auto"/>
        <w:rPr>
          <w:rFonts w:ascii="Times New Roman" w:eastAsia="Times New Roman" w:hAnsi="Times New Roman" w:cs="Times New Roman"/>
          <w:sz w:val="32"/>
          <w:szCs w:val="32"/>
          <w:lang w:eastAsia="fr-FR"/>
        </w:rPr>
      </w:pPr>
      <w:r w:rsidRPr="00504BD8">
        <w:rPr>
          <w:rFonts w:ascii="Times New Roman" w:eastAsia="Times New Roman" w:hAnsi="Times New Roman" w:cs="Times New Roman"/>
          <w:sz w:val="32"/>
          <w:szCs w:val="32"/>
          <w:lang w:eastAsia="fr-FR"/>
        </w:rPr>
        <w:t xml:space="preserve">Les baies </w:t>
      </w:r>
    </w:p>
    <w:p w:rsidR="00942AB3" w:rsidRDefault="00942AB3" w:rsidP="00942AB3">
      <w:pPr>
        <w:spacing w:before="100" w:beforeAutospacing="1" w:after="100" w:afterAutospacing="1" w:line="240" w:lineRule="auto"/>
        <w:rPr>
          <w:rFonts w:ascii="Times New Roman" w:eastAsia="Times New Roman" w:hAnsi="Times New Roman" w:cs="Times New Roman"/>
          <w:sz w:val="24"/>
          <w:szCs w:val="24"/>
          <w:lang w:eastAsia="fr-FR"/>
        </w:rPr>
      </w:pPr>
      <w:r w:rsidRPr="00942AB3">
        <w:rPr>
          <w:rFonts w:ascii="Times New Roman" w:eastAsia="Times New Roman" w:hAnsi="Times New Roman" w:cs="Times New Roman"/>
          <w:sz w:val="24"/>
          <w:szCs w:val="24"/>
          <w:lang w:eastAsia="fr-FR"/>
        </w:rPr>
        <w:t xml:space="preserve">Mûres, framboises, baies de Goji, canneberges, groseilles et autres myrtilles sont riches en </w:t>
      </w:r>
      <w:hyperlink r:id="rId15" w:tgtFrame="_blank" w:history="1">
        <w:r w:rsidRPr="00942AB3">
          <w:rPr>
            <w:rFonts w:ascii="Times New Roman" w:eastAsia="Times New Roman" w:hAnsi="Times New Roman" w:cs="Times New Roman"/>
            <w:color w:val="0000FF"/>
            <w:sz w:val="24"/>
            <w:szCs w:val="24"/>
            <w:u w:val="single"/>
            <w:lang w:eastAsia="fr-FR"/>
          </w:rPr>
          <w:t>antioxydants</w:t>
        </w:r>
      </w:hyperlink>
      <w:r w:rsidRPr="00942AB3">
        <w:rPr>
          <w:rFonts w:ascii="Times New Roman" w:eastAsia="Times New Roman" w:hAnsi="Times New Roman" w:cs="Times New Roman"/>
          <w:sz w:val="24"/>
          <w:szCs w:val="24"/>
          <w:lang w:eastAsia="fr-FR"/>
        </w:rPr>
        <w:t xml:space="preserve">. Le cerveau étant un grand consommateur d’énergie est aussi un grand producteur de </w:t>
      </w:r>
      <w:hyperlink r:id="rId16" w:tgtFrame="_blank" w:history="1">
        <w:r w:rsidRPr="00942AB3">
          <w:rPr>
            <w:rFonts w:ascii="Times New Roman" w:eastAsia="Times New Roman" w:hAnsi="Times New Roman" w:cs="Times New Roman"/>
            <w:color w:val="0000FF"/>
            <w:sz w:val="24"/>
            <w:szCs w:val="24"/>
            <w:u w:val="single"/>
            <w:lang w:eastAsia="fr-FR"/>
          </w:rPr>
          <w:t>radicaux libres</w:t>
        </w:r>
      </w:hyperlink>
      <w:r w:rsidRPr="00942AB3">
        <w:rPr>
          <w:rFonts w:ascii="Times New Roman" w:eastAsia="Times New Roman" w:hAnsi="Times New Roman" w:cs="Times New Roman"/>
          <w:sz w:val="24"/>
          <w:szCs w:val="24"/>
          <w:lang w:eastAsia="fr-FR"/>
        </w:rPr>
        <w:t xml:space="preserve">. Ces substances lorsqu’elles excèdent les protections </w:t>
      </w:r>
      <w:proofErr w:type="spellStart"/>
      <w:r w:rsidRPr="00942AB3">
        <w:rPr>
          <w:rFonts w:ascii="Times New Roman" w:eastAsia="Times New Roman" w:hAnsi="Times New Roman" w:cs="Times New Roman"/>
          <w:sz w:val="24"/>
          <w:szCs w:val="24"/>
          <w:lang w:eastAsia="fr-FR"/>
        </w:rPr>
        <w:t>antioxydantes</w:t>
      </w:r>
      <w:proofErr w:type="spellEnd"/>
      <w:r w:rsidRPr="00942AB3">
        <w:rPr>
          <w:rFonts w:ascii="Times New Roman" w:eastAsia="Times New Roman" w:hAnsi="Times New Roman" w:cs="Times New Roman"/>
          <w:sz w:val="24"/>
          <w:szCs w:val="24"/>
          <w:lang w:eastAsia="fr-FR"/>
        </w:rPr>
        <w:t xml:space="preserve"> du cerveau entraînent des dégâts cellulaires, provoquant la baisse des capacités cognitives et de mémorisation. La plupart des végétaux colorés sont également riches en </w:t>
      </w:r>
      <w:r w:rsidRPr="00942AB3">
        <w:rPr>
          <w:rFonts w:ascii="Times New Roman" w:eastAsia="Times New Roman" w:hAnsi="Times New Roman" w:cs="Times New Roman"/>
          <w:sz w:val="24"/>
          <w:szCs w:val="24"/>
          <w:lang w:eastAsia="fr-FR"/>
        </w:rPr>
        <w:lastRenderedPageBreak/>
        <w:t>antioxydants (</w:t>
      </w:r>
      <w:hyperlink r:id="rId17" w:tgtFrame="_blank" w:history="1">
        <w:r w:rsidRPr="00942AB3">
          <w:rPr>
            <w:rFonts w:ascii="Times New Roman" w:eastAsia="Times New Roman" w:hAnsi="Times New Roman" w:cs="Times New Roman"/>
            <w:color w:val="0000FF"/>
            <w:sz w:val="24"/>
            <w:szCs w:val="24"/>
            <w:u w:val="single"/>
            <w:lang w:eastAsia="fr-FR"/>
          </w:rPr>
          <w:t>caroténoïdes</w:t>
        </w:r>
      </w:hyperlink>
      <w:r w:rsidRPr="00942AB3">
        <w:rPr>
          <w:rFonts w:ascii="Times New Roman" w:eastAsia="Times New Roman" w:hAnsi="Times New Roman" w:cs="Times New Roman"/>
          <w:sz w:val="24"/>
          <w:szCs w:val="24"/>
          <w:lang w:eastAsia="fr-FR"/>
        </w:rPr>
        <w:t xml:space="preserve"> en particulier) et à mettre au menu le plus souvent possible (</w:t>
      </w:r>
      <w:hyperlink r:id="rId18" w:tgtFrame="_blank" w:history="1">
        <w:r w:rsidRPr="00942AB3">
          <w:rPr>
            <w:rFonts w:ascii="Times New Roman" w:eastAsia="Times New Roman" w:hAnsi="Times New Roman" w:cs="Times New Roman"/>
            <w:color w:val="0000FF"/>
            <w:sz w:val="24"/>
            <w:szCs w:val="24"/>
            <w:u w:val="single"/>
            <w:lang w:eastAsia="fr-FR"/>
          </w:rPr>
          <w:t>tomates</w:t>
        </w:r>
      </w:hyperlink>
      <w:r w:rsidRPr="00942AB3">
        <w:rPr>
          <w:rFonts w:ascii="Times New Roman" w:eastAsia="Times New Roman" w:hAnsi="Times New Roman" w:cs="Times New Roman"/>
          <w:sz w:val="24"/>
          <w:szCs w:val="24"/>
          <w:lang w:eastAsia="fr-FR"/>
        </w:rPr>
        <w:t>, poivrons, carottes, abricots, melon, etc.).</w:t>
      </w:r>
    </w:p>
    <w:p w:rsidR="00942AB3" w:rsidRPr="00504BD8" w:rsidRDefault="00942AB3" w:rsidP="00942AB3">
      <w:pPr>
        <w:pStyle w:val="Paragraphedeliste"/>
        <w:numPr>
          <w:ilvl w:val="0"/>
          <w:numId w:val="1"/>
        </w:numPr>
        <w:spacing w:after="0" w:line="240" w:lineRule="auto"/>
        <w:rPr>
          <w:rFonts w:ascii="Times New Roman" w:eastAsia="Times New Roman" w:hAnsi="Times New Roman" w:cs="Times New Roman"/>
          <w:sz w:val="32"/>
          <w:szCs w:val="32"/>
          <w:lang w:eastAsia="fr-FR"/>
        </w:rPr>
      </w:pPr>
      <w:r w:rsidRPr="00504BD8">
        <w:rPr>
          <w:rFonts w:ascii="Times New Roman" w:eastAsia="Times New Roman" w:hAnsi="Times New Roman" w:cs="Times New Roman"/>
          <w:sz w:val="32"/>
          <w:szCs w:val="32"/>
          <w:lang w:eastAsia="fr-FR"/>
        </w:rPr>
        <w:t xml:space="preserve">Les noix </w:t>
      </w:r>
    </w:p>
    <w:p w:rsidR="00942AB3" w:rsidRDefault="00942AB3" w:rsidP="00942AB3">
      <w:pPr>
        <w:spacing w:before="100" w:beforeAutospacing="1" w:after="100" w:afterAutospacing="1" w:line="240" w:lineRule="auto"/>
        <w:rPr>
          <w:rFonts w:ascii="Times New Roman" w:eastAsia="Times New Roman" w:hAnsi="Times New Roman" w:cs="Times New Roman"/>
          <w:sz w:val="24"/>
          <w:szCs w:val="24"/>
          <w:lang w:eastAsia="fr-FR"/>
        </w:rPr>
      </w:pPr>
      <w:r w:rsidRPr="00942AB3">
        <w:rPr>
          <w:rFonts w:ascii="Times New Roman" w:eastAsia="Times New Roman" w:hAnsi="Times New Roman" w:cs="Times New Roman"/>
          <w:sz w:val="24"/>
          <w:szCs w:val="24"/>
          <w:lang w:eastAsia="fr-FR"/>
        </w:rPr>
        <w:t xml:space="preserve">La </w:t>
      </w:r>
      <w:hyperlink r:id="rId19" w:tgtFrame="_blank" w:history="1">
        <w:r w:rsidRPr="00942AB3">
          <w:rPr>
            <w:rFonts w:ascii="Times New Roman" w:eastAsia="Times New Roman" w:hAnsi="Times New Roman" w:cs="Times New Roman"/>
            <w:color w:val="0000FF"/>
            <w:sz w:val="24"/>
            <w:szCs w:val="24"/>
            <w:u w:val="single"/>
            <w:lang w:eastAsia="fr-FR"/>
          </w:rPr>
          <w:t>vitamine E</w:t>
        </w:r>
      </w:hyperlink>
      <w:r w:rsidRPr="00942AB3">
        <w:rPr>
          <w:rFonts w:ascii="Times New Roman" w:eastAsia="Times New Roman" w:hAnsi="Times New Roman" w:cs="Times New Roman"/>
          <w:sz w:val="24"/>
          <w:szCs w:val="24"/>
          <w:lang w:eastAsia="fr-FR"/>
        </w:rPr>
        <w:t xml:space="preserve"> contenue dans les noix, amandes et noisettes </w:t>
      </w:r>
      <w:r w:rsidRPr="00942AB3">
        <w:rPr>
          <w:rFonts w:ascii="Times New Roman" w:eastAsia="Times New Roman" w:hAnsi="Times New Roman" w:cs="Times New Roman"/>
          <w:b/>
          <w:sz w:val="24"/>
          <w:szCs w:val="24"/>
          <w:lang w:eastAsia="fr-FR"/>
        </w:rPr>
        <w:t>(mais aussi l’avocat et les huiles d’olive et de colza)</w:t>
      </w:r>
      <w:r w:rsidRPr="00942AB3">
        <w:rPr>
          <w:rFonts w:ascii="Times New Roman" w:eastAsia="Times New Roman" w:hAnsi="Times New Roman" w:cs="Times New Roman"/>
          <w:sz w:val="24"/>
          <w:szCs w:val="24"/>
          <w:lang w:eastAsia="fr-FR"/>
        </w:rPr>
        <w:t xml:space="preserve"> permettrait de prévenir le déclin cognitif, en particulier chez les personnes âgées.</w:t>
      </w:r>
    </w:p>
    <w:p w:rsidR="00942AB3" w:rsidRPr="00504BD8" w:rsidRDefault="00942AB3" w:rsidP="00942AB3">
      <w:pPr>
        <w:pStyle w:val="Paragraphedeliste"/>
        <w:numPr>
          <w:ilvl w:val="0"/>
          <w:numId w:val="1"/>
        </w:numPr>
        <w:spacing w:after="0" w:line="240" w:lineRule="auto"/>
        <w:rPr>
          <w:rFonts w:ascii="Times New Roman" w:eastAsia="Times New Roman" w:hAnsi="Times New Roman" w:cs="Times New Roman"/>
          <w:sz w:val="32"/>
          <w:szCs w:val="32"/>
          <w:lang w:eastAsia="fr-FR"/>
        </w:rPr>
      </w:pPr>
      <w:r w:rsidRPr="00504BD8">
        <w:rPr>
          <w:rFonts w:ascii="Times New Roman" w:eastAsia="Times New Roman" w:hAnsi="Times New Roman" w:cs="Times New Roman"/>
          <w:sz w:val="32"/>
          <w:szCs w:val="32"/>
          <w:lang w:eastAsia="fr-FR"/>
        </w:rPr>
        <w:t>L'</w:t>
      </w:r>
      <w:proofErr w:type="spellStart"/>
      <w:r w:rsidRPr="00504BD8">
        <w:rPr>
          <w:rFonts w:ascii="Times New Roman" w:eastAsia="Times New Roman" w:hAnsi="Times New Roman" w:cs="Times New Roman"/>
          <w:sz w:val="32"/>
          <w:szCs w:val="32"/>
          <w:lang w:eastAsia="fr-FR"/>
        </w:rPr>
        <w:t>oeuf</w:t>
      </w:r>
      <w:proofErr w:type="spellEnd"/>
      <w:r w:rsidRPr="00504BD8">
        <w:rPr>
          <w:rFonts w:ascii="Times New Roman" w:eastAsia="Times New Roman" w:hAnsi="Times New Roman" w:cs="Times New Roman"/>
          <w:sz w:val="32"/>
          <w:szCs w:val="32"/>
          <w:lang w:eastAsia="fr-FR"/>
        </w:rPr>
        <w:t xml:space="preserve"> </w:t>
      </w:r>
    </w:p>
    <w:p w:rsidR="00942AB3" w:rsidRPr="00942AB3" w:rsidRDefault="00942AB3" w:rsidP="00942AB3">
      <w:pPr>
        <w:spacing w:before="100" w:beforeAutospacing="1" w:after="100" w:afterAutospacing="1" w:line="240" w:lineRule="auto"/>
        <w:rPr>
          <w:rFonts w:ascii="Times New Roman" w:eastAsia="Times New Roman" w:hAnsi="Times New Roman" w:cs="Times New Roman"/>
          <w:sz w:val="24"/>
          <w:szCs w:val="24"/>
          <w:lang w:eastAsia="fr-FR"/>
        </w:rPr>
      </w:pPr>
      <w:r w:rsidRPr="00942AB3">
        <w:rPr>
          <w:rFonts w:ascii="Times New Roman" w:eastAsia="Times New Roman" w:hAnsi="Times New Roman" w:cs="Times New Roman"/>
          <w:sz w:val="24"/>
          <w:szCs w:val="24"/>
          <w:lang w:eastAsia="fr-FR"/>
        </w:rPr>
        <w:t>L’</w:t>
      </w:r>
      <w:hyperlink r:id="rId20" w:tgtFrame="_blank" w:history="1">
        <w:r w:rsidRPr="00942AB3">
          <w:rPr>
            <w:rFonts w:ascii="Times New Roman" w:eastAsia="Times New Roman" w:hAnsi="Times New Roman" w:cs="Times New Roman"/>
            <w:color w:val="0000FF"/>
            <w:sz w:val="24"/>
            <w:szCs w:val="24"/>
            <w:u w:val="single"/>
            <w:lang w:eastAsia="fr-FR"/>
          </w:rPr>
          <w:t>œuf</w:t>
        </w:r>
      </w:hyperlink>
      <w:r w:rsidRPr="00942AB3">
        <w:rPr>
          <w:rFonts w:ascii="Times New Roman" w:eastAsia="Times New Roman" w:hAnsi="Times New Roman" w:cs="Times New Roman"/>
          <w:sz w:val="24"/>
          <w:szCs w:val="24"/>
          <w:lang w:eastAsia="fr-FR"/>
        </w:rPr>
        <w:t xml:space="preserve"> est riche en choline, une vitamine du groupe B qui est essentielle à la production d’acétylcholine, le </w:t>
      </w:r>
      <w:hyperlink r:id="rId21" w:tgtFrame="_blank" w:history="1">
        <w:r w:rsidRPr="00942AB3">
          <w:rPr>
            <w:rFonts w:ascii="Times New Roman" w:eastAsia="Times New Roman" w:hAnsi="Times New Roman" w:cs="Times New Roman"/>
            <w:color w:val="0000FF"/>
            <w:sz w:val="24"/>
            <w:szCs w:val="24"/>
            <w:u w:val="single"/>
            <w:lang w:eastAsia="fr-FR"/>
          </w:rPr>
          <w:t>neurotransmetteur associé à la mémoire</w:t>
        </w:r>
      </w:hyperlink>
      <w:r w:rsidRPr="00942AB3">
        <w:rPr>
          <w:rFonts w:ascii="Times New Roman" w:eastAsia="Times New Roman" w:hAnsi="Times New Roman" w:cs="Times New Roman"/>
          <w:sz w:val="24"/>
          <w:szCs w:val="24"/>
          <w:lang w:eastAsia="fr-FR"/>
        </w:rPr>
        <w:t>. Une carence en acétylcholine est ainsi liée à la maladie d’</w:t>
      </w:r>
      <w:proofErr w:type="spellStart"/>
      <w:r w:rsidRPr="00942AB3">
        <w:rPr>
          <w:rFonts w:ascii="Times New Roman" w:eastAsia="Times New Roman" w:hAnsi="Times New Roman" w:cs="Times New Roman"/>
          <w:sz w:val="24"/>
          <w:szCs w:val="24"/>
          <w:lang w:eastAsia="fr-FR"/>
        </w:rPr>
        <w:t>Alzhiemer</w:t>
      </w:r>
      <w:proofErr w:type="spellEnd"/>
      <w:r w:rsidRPr="00942AB3">
        <w:rPr>
          <w:rFonts w:ascii="Times New Roman" w:eastAsia="Times New Roman" w:hAnsi="Times New Roman" w:cs="Times New Roman"/>
          <w:sz w:val="24"/>
          <w:szCs w:val="24"/>
          <w:lang w:eastAsia="fr-FR"/>
        </w:rPr>
        <w:t xml:space="preserve"> et à la démence. Pendant la grossesse, la choline est essentielle au développement normal du cerveau du fœtus.</w:t>
      </w:r>
    </w:p>
    <w:p w:rsidR="00942AB3" w:rsidRPr="00504BD8" w:rsidRDefault="00942AB3" w:rsidP="00942AB3">
      <w:pPr>
        <w:pStyle w:val="Paragraphedeliste"/>
        <w:numPr>
          <w:ilvl w:val="0"/>
          <w:numId w:val="1"/>
        </w:numPr>
        <w:spacing w:after="0" w:line="240" w:lineRule="auto"/>
        <w:rPr>
          <w:rFonts w:ascii="Times New Roman" w:eastAsia="Times New Roman" w:hAnsi="Times New Roman" w:cs="Times New Roman"/>
          <w:sz w:val="32"/>
          <w:szCs w:val="32"/>
          <w:lang w:eastAsia="fr-FR"/>
        </w:rPr>
      </w:pPr>
      <w:r w:rsidRPr="00504BD8">
        <w:rPr>
          <w:rFonts w:ascii="Times New Roman" w:eastAsia="Times New Roman" w:hAnsi="Times New Roman" w:cs="Times New Roman"/>
          <w:sz w:val="32"/>
          <w:szCs w:val="32"/>
          <w:lang w:eastAsia="fr-FR"/>
        </w:rPr>
        <w:t xml:space="preserve">Le curcuma </w:t>
      </w:r>
    </w:p>
    <w:p w:rsidR="00942AB3" w:rsidRPr="00942AB3" w:rsidRDefault="00942AB3" w:rsidP="00942AB3">
      <w:pPr>
        <w:spacing w:before="100" w:beforeAutospacing="1" w:after="100" w:afterAutospacing="1" w:line="240" w:lineRule="auto"/>
        <w:rPr>
          <w:rFonts w:ascii="Times New Roman" w:eastAsia="Times New Roman" w:hAnsi="Times New Roman" w:cs="Times New Roman"/>
          <w:sz w:val="24"/>
          <w:szCs w:val="24"/>
          <w:lang w:eastAsia="fr-FR"/>
        </w:rPr>
      </w:pPr>
      <w:r w:rsidRPr="00942AB3">
        <w:rPr>
          <w:rFonts w:ascii="Times New Roman" w:eastAsia="Times New Roman" w:hAnsi="Times New Roman" w:cs="Times New Roman"/>
          <w:sz w:val="24"/>
          <w:szCs w:val="24"/>
          <w:lang w:eastAsia="fr-FR"/>
        </w:rPr>
        <w:t xml:space="preserve">L’Inde, pays où le curcuma est massivement consommé, présente un taux de malades d’Alzheimer particulièrement bas. Cette </w:t>
      </w:r>
      <w:hyperlink r:id="rId22" w:tgtFrame="_blank" w:history="1">
        <w:r w:rsidRPr="00942AB3">
          <w:rPr>
            <w:rFonts w:ascii="Times New Roman" w:eastAsia="Times New Roman" w:hAnsi="Times New Roman" w:cs="Times New Roman"/>
            <w:color w:val="0000FF"/>
            <w:sz w:val="24"/>
            <w:szCs w:val="24"/>
            <w:u w:val="single"/>
            <w:lang w:eastAsia="fr-FR"/>
          </w:rPr>
          <w:t>épice</w:t>
        </w:r>
      </w:hyperlink>
      <w:r w:rsidRPr="00942AB3">
        <w:rPr>
          <w:rFonts w:ascii="Times New Roman" w:eastAsia="Times New Roman" w:hAnsi="Times New Roman" w:cs="Times New Roman"/>
          <w:sz w:val="24"/>
          <w:szCs w:val="24"/>
          <w:lang w:eastAsia="fr-FR"/>
        </w:rPr>
        <w:t xml:space="preserve"> fortement </w:t>
      </w:r>
      <w:proofErr w:type="spellStart"/>
      <w:r w:rsidRPr="00942AB3">
        <w:rPr>
          <w:rFonts w:ascii="Times New Roman" w:eastAsia="Times New Roman" w:hAnsi="Times New Roman" w:cs="Times New Roman"/>
          <w:sz w:val="24"/>
          <w:szCs w:val="24"/>
          <w:lang w:eastAsia="fr-FR"/>
        </w:rPr>
        <w:t>antioxydante</w:t>
      </w:r>
      <w:proofErr w:type="spellEnd"/>
      <w:r w:rsidRPr="00942AB3">
        <w:rPr>
          <w:rFonts w:ascii="Times New Roman" w:eastAsia="Times New Roman" w:hAnsi="Times New Roman" w:cs="Times New Roman"/>
          <w:sz w:val="24"/>
          <w:szCs w:val="24"/>
          <w:lang w:eastAsia="fr-FR"/>
        </w:rPr>
        <w:t xml:space="preserve"> protège le cerveau du </w:t>
      </w:r>
      <w:hyperlink r:id="rId23" w:tgtFrame="_blank" w:history="1">
        <w:r w:rsidRPr="00942AB3">
          <w:rPr>
            <w:rFonts w:ascii="Times New Roman" w:eastAsia="Times New Roman" w:hAnsi="Times New Roman" w:cs="Times New Roman"/>
            <w:color w:val="0000FF"/>
            <w:sz w:val="24"/>
            <w:szCs w:val="24"/>
            <w:u w:val="single"/>
            <w:lang w:eastAsia="fr-FR"/>
          </w:rPr>
          <w:t xml:space="preserve">stress oxydant </w:t>
        </w:r>
      </w:hyperlink>
      <w:r w:rsidRPr="00942AB3">
        <w:rPr>
          <w:rFonts w:ascii="Times New Roman" w:eastAsia="Times New Roman" w:hAnsi="Times New Roman" w:cs="Times New Roman"/>
          <w:sz w:val="24"/>
          <w:szCs w:val="24"/>
          <w:lang w:eastAsia="fr-FR"/>
        </w:rPr>
        <w:t xml:space="preserve">mais semble aussi avoir des effets sur les </w:t>
      </w:r>
      <w:hyperlink r:id="rId24" w:tgtFrame="_blank" w:history="1">
        <w:r w:rsidRPr="00942AB3">
          <w:rPr>
            <w:rFonts w:ascii="Times New Roman" w:eastAsia="Times New Roman" w:hAnsi="Times New Roman" w:cs="Times New Roman"/>
            <w:color w:val="0000FF"/>
            <w:sz w:val="24"/>
            <w:szCs w:val="24"/>
            <w:u w:val="single"/>
            <w:lang w:eastAsia="fr-FR"/>
          </w:rPr>
          <w:t>troubles de la mémoire</w:t>
        </w:r>
      </w:hyperlink>
      <w:r w:rsidRPr="00942AB3">
        <w:rPr>
          <w:rFonts w:ascii="Times New Roman" w:eastAsia="Times New Roman" w:hAnsi="Times New Roman" w:cs="Times New Roman"/>
          <w:sz w:val="24"/>
          <w:szCs w:val="24"/>
          <w:lang w:eastAsia="fr-FR"/>
        </w:rPr>
        <w:t xml:space="preserve"> (du moins expérimentalement). On peut incorporer du curcuma à de très nombreux plats (de préférence avec de l'huile et du poivre pour qu'il soit mieux assimilé). Contrairement au piment, il ne favorise pas la </w:t>
      </w:r>
      <w:hyperlink r:id="rId25" w:tgtFrame="_blank" w:history="1">
        <w:r w:rsidRPr="00942AB3">
          <w:rPr>
            <w:rFonts w:ascii="Times New Roman" w:eastAsia="Times New Roman" w:hAnsi="Times New Roman" w:cs="Times New Roman"/>
            <w:color w:val="0000FF"/>
            <w:sz w:val="24"/>
            <w:szCs w:val="24"/>
            <w:u w:val="single"/>
            <w:lang w:eastAsia="fr-FR"/>
          </w:rPr>
          <w:t>perméabilité intestinale</w:t>
        </w:r>
      </w:hyperlink>
      <w:r w:rsidRPr="00942AB3">
        <w:rPr>
          <w:rFonts w:ascii="Times New Roman" w:eastAsia="Times New Roman" w:hAnsi="Times New Roman" w:cs="Times New Roman"/>
          <w:sz w:val="24"/>
          <w:szCs w:val="24"/>
          <w:lang w:eastAsia="fr-FR"/>
        </w:rPr>
        <w:t>.</w:t>
      </w:r>
    </w:p>
    <w:p w:rsidR="00942AB3" w:rsidRPr="00942AB3" w:rsidRDefault="00942AB3" w:rsidP="00942AB3">
      <w:pPr>
        <w:spacing w:before="100" w:beforeAutospacing="1" w:after="100" w:afterAutospacing="1" w:line="240" w:lineRule="auto"/>
        <w:rPr>
          <w:rFonts w:ascii="Times New Roman" w:eastAsia="Times New Roman" w:hAnsi="Times New Roman" w:cs="Times New Roman"/>
          <w:sz w:val="24"/>
          <w:szCs w:val="24"/>
          <w:lang w:eastAsia="fr-FR"/>
        </w:rPr>
      </w:pPr>
    </w:p>
    <w:p w:rsidR="00942AB3" w:rsidRDefault="00942AB3" w:rsidP="00942AB3">
      <w:pPr>
        <w:spacing w:before="100" w:beforeAutospacing="1" w:after="100" w:afterAutospacing="1" w:line="240" w:lineRule="auto"/>
        <w:rPr>
          <w:rFonts w:ascii="Times New Roman" w:eastAsia="Times New Roman" w:hAnsi="Times New Roman" w:cs="Times New Roman"/>
          <w:sz w:val="24"/>
          <w:szCs w:val="24"/>
          <w:lang w:eastAsia="fr-FR"/>
        </w:rPr>
      </w:pPr>
    </w:p>
    <w:p w:rsidR="00942AB3" w:rsidRPr="00942AB3" w:rsidRDefault="00942AB3" w:rsidP="00942AB3">
      <w:pPr>
        <w:spacing w:before="100" w:beforeAutospacing="1" w:after="100" w:afterAutospacing="1" w:line="240" w:lineRule="auto"/>
        <w:rPr>
          <w:rFonts w:ascii="Times New Roman" w:eastAsia="Times New Roman" w:hAnsi="Times New Roman" w:cs="Times New Roman"/>
          <w:sz w:val="24"/>
          <w:szCs w:val="24"/>
          <w:lang w:eastAsia="fr-FR"/>
        </w:rPr>
      </w:pPr>
    </w:p>
    <w:p w:rsidR="00942AB3" w:rsidRPr="00942AB3" w:rsidRDefault="00942AB3" w:rsidP="00942AB3">
      <w:pPr>
        <w:spacing w:before="100" w:beforeAutospacing="1" w:after="100" w:afterAutospacing="1" w:line="240" w:lineRule="auto"/>
        <w:rPr>
          <w:rFonts w:ascii="Times New Roman" w:eastAsia="Times New Roman" w:hAnsi="Times New Roman" w:cs="Times New Roman"/>
          <w:sz w:val="24"/>
          <w:szCs w:val="24"/>
          <w:lang w:eastAsia="fr-FR"/>
        </w:rPr>
      </w:pPr>
    </w:p>
    <w:p w:rsidR="00942AB3" w:rsidRPr="00942AB3" w:rsidRDefault="00942AB3" w:rsidP="00942AB3">
      <w:pPr>
        <w:spacing w:before="100" w:beforeAutospacing="1" w:after="100" w:afterAutospacing="1" w:line="240" w:lineRule="auto"/>
        <w:rPr>
          <w:rFonts w:ascii="Times New Roman" w:eastAsia="Times New Roman" w:hAnsi="Times New Roman" w:cs="Times New Roman"/>
          <w:sz w:val="24"/>
          <w:szCs w:val="24"/>
          <w:lang w:eastAsia="fr-FR"/>
        </w:rPr>
      </w:pPr>
    </w:p>
    <w:p w:rsidR="00EA0A36" w:rsidRDefault="006D3DBC"/>
    <w:sectPr w:rsidR="00EA0A36" w:rsidSect="00504BD8">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581E7E"/>
    <w:multiLevelType w:val="hybridMultilevel"/>
    <w:tmpl w:val="C0DA21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AB3"/>
    <w:rsid w:val="00504BD8"/>
    <w:rsid w:val="005D7E94"/>
    <w:rsid w:val="006D3DBC"/>
    <w:rsid w:val="006D5D02"/>
    <w:rsid w:val="00942AB3"/>
    <w:rsid w:val="00D17C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9FC8F-F41B-4668-80F5-32D763AF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42AB3"/>
    <w:pPr>
      <w:ind w:left="720"/>
      <w:contextualSpacing/>
    </w:pPr>
  </w:style>
  <w:style w:type="character" w:styleId="Lienhypertexte">
    <w:name w:val="Hyperlink"/>
    <w:basedOn w:val="Policepardfaut"/>
    <w:uiPriority w:val="99"/>
    <w:semiHidden/>
    <w:unhideWhenUsed/>
    <w:rsid w:val="00942AB3"/>
    <w:rPr>
      <w:color w:val="0000FF"/>
      <w:u w:val="single"/>
    </w:rPr>
  </w:style>
  <w:style w:type="paragraph" w:styleId="Textedebulles">
    <w:name w:val="Balloon Text"/>
    <w:basedOn w:val="Normal"/>
    <w:link w:val="TextedebullesCar"/>
    <w:uiPriority w:val="99"/>
    <w:semiHidden/>
    <w:unhideWhenUsed/>
    <w:rsid w:val="006D5D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D5D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8267">
      <w:bodyDiv w:val="1"/>
      <w:marLeft w:val="0"/>
      <w:marRight w:val="0"/>
      <w:marTop w:val="0"/>
      <w:marBottom w:val="0"/>
      <w:divBdr>
        <w:top w:val="none" w:sz="0" w:space="0" w:color="auto"/>
        <w:left w:val="none" w:sz="0" w:space="0" w:color="auto"/>
        <w:bottom w:val="none" w:sz="0" w:space="0" w:color="auto"/>
        <w:right w:val="none" w:sz="0" w:space="0" w:color="auto"/>
      </w:divBdr>
      <w:divsChild>
        <w:div w:id="336079488">
          <w:marLeft w:val="0"/>
          <w:marRight w:val="0"/>
          <w:marTop w:val="0"/>
          <w:marBottom w:val="0"/>
          <w:divBdr>
            <w:top w:val="none" w:sz="0" w:space="0" w:color="auto"/>
            <w:left w:val="none" w:sz="0" w:space="0" w:color="auto"/>
            <w:bottom w:val="none" w:sz="0" w:space="0" w:color="auto"/>
            <w:right w:val="none" w:sz="0" w:space="0" w:color="auto"/>
          </w:divBdr>
          <w:divsChild>
            <w:div w:id="581181713">
              <w:marLeft w:val="0"/>
              <w:marRight w:val="0"/>
              <w:marTop w:val="0"/>
              <w:marBottom w:val="0"/>
              <w:divBdr>
                <w:top w:val="none" w:sz="0" w:space="0" w:color="auto"/>
                <w:left w:val="none" w:sz="0" w:space="0" w:color="auto"/>
                <w:bottom w:val="none" w:sz="0" w:space="0" w:color="auto"/>
                <w:right w:val="none" w:sz="0" w:space="0" w:color="auto"/>
              </w:divBdr>
              <w:divsChild>
                <w:div w:id="93967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22819">
      <w:bodyDiv w:val="1"/>
      <w:marLeft w:val="0"/>
      <w:marRight w:val="0"/>
      <w:marTop w:val="0"/>
      <w:marBottom w:val="0"/>
      <w:divBdr>
        <w:top w:val="none" w:sz="0" w:space="0" w:color="auto"/>
        <w:left w:val="none" w:sz="0" w:space="0" w:color="auto"/>
        <w:bottom w:val="none" w:sz="0" w:space="0" w:color="auto"/>
        <w:right w:val="none" w:sz="0" w:space="0" w:color="auto"/>
      </w:divBdr>
      <w:divsChild>
        <w:div w:id="784270260">
          <w:marLeft w:val="0"/>
          <w:marRight w:val="0"/>
          <w:marTop w:val="0"/>
          <w:marBottom w:val="0"/>
          <w:divBdr>
            <w:top w:val="none" w:sz="0" w:space="0" w:color="auto"/>
            <w:left w:val="none" w:sz="0" w:space="0" w:color="auto"/>
            <w:bottom w:val="none" w:sz="0" w:space="0" w:color="auto"/>
            <w:right w:val="none" w:sz="0" w:space="0" w:color="auto"/>
          </w:divBdr>
          <w:divsChild>
            <w:div w:id="952788099">
              <w:marLeft w:val="0"/>
              <w:marRight w:val="0"/>
              <w:marTop w:val="0"/>
              <w:marBottom w:val="0"/>
              <w:divBdr>
                <w:top w:val="none" w:sz="0" w:space="0" w:color="auto"/>
                <w:left w:val="none" w:sz="0" w:space="0" w:color="auto"/>
                <w:bottom w:val="none" w:sz="0" w:space="0" w:color="auto"/>
                <w:right w:val="none" w:sz="0" w:space="0" w:color="auto"/>
              </w:divBdr>
              <w:divsChild>
                <w:div w:id="14213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44143">
      <w:bodyDiv w:val="1"/>
      <w:marLeft w:val="0"/>
      <w:marRight w:val="0"/>
      <w:marTop w:val="0"/>
      <w:marBottom w:val="0"/>
      <w:divBdr>
        <w:top w:val="none" w:sz="0" w:space="0" w:color="auto"/>
        <w:left w:val="none" w:sz="0" w:space="0" w:color="auto"/>
        <w:bottom w:val="none" w:sz="0" w:space="0" w:color="auto"/>
        <w:right w:val="none" w:sz="0" w:space="0" w:color="auto"/>
      </w:divBdr>
      <w:divsChild>
        <w:div w:id="128668599">
          <w:marLeft w:val="0"/>
          <w:marRight w:val="0"/>
          <w:marTop w:val="0"/>
          <w:marBottom w:val="0"/>
          <w:divBdr>
            <w:top w:val="none" w:sz="0" w:space="0" w:color="auto"/>
            <w:left w:val="none" w:sz="0" w:space="0" w:color="auto"/>
            <w:bottom w:val="none" w:sz="0" w:space="0" w:color="auto"/>
            <w:right w:val="none" w:sz="0" w:space="0" w:color="auto"/>
          </w:divBdr>
          <w:divsChild>
            <w:div w:id="581917155">
              <w:marLeft w:val="0"/>
              <w:marRight w:val="0"/>
              <w:marTop w:val="0"/>
              <w:marBottom w:val="0"/>
              <w:divBdr>
                <w:top w:val="none" w:sz="0" w:space="0" w:color="auto"/>
                <w:left w:val="none" w:sz="0" w:space="0" w:color="auto"/>
                <w:bottom w:val="none" w:sz="0" w:space="0" w:color="auto"/>
                <w:right w:val="none" w:sz="0" w:space="0" w:color="auto"/>
              </w:divBdr>
              <w:divsChild>
                <w:div w:id="142942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82202">
      <w:bodyDiv w:val="1"/>
      <w:marLeft w:val="0"/>
      <w:marRight w:val="0"/>
      <w:marTop w:val="0"/>
      <w:marBottom w:val="0"/>
      <w:divBdr>
        <w:top w:val="none" w:sz="0" w:space="0" w:color="auto"/>
        <w:left w:val="none" w:sz="0" w:space="0" w:color="auto"/>
        <w:bottom w:val="none" w:sz="0" w:space="0" w:color="auto"/>
        <w:right w:val="none" w:sz="0" w:space="0" w:color="auto"/>
      </w:divBdr>
      <w:divsChild>
        <w:div w:id="394744025">
          <w:marLeft w:val="0"/>
          <w:marRight w:val="0"/>
          <w:marTop w:val="0"/>
          <w:marBottom w:val="0"/>
          <w:divBdr>
            <w:top w:val="none" w:sz="0" w:space="0" w:color="auto"/>
            <w:left w:val="none" w:sz="0" w:space="0" w:color="auto"/>
            <w:bottom w:val="none" w:sz="0" w:space="0" w:color="auto"/>
            <w:right w:val="none" w:sz="0" w:space="0" w:color="auto"/>
          </w:divBdr>
          <w:divsChild>
            <w:div w:id="1429275946">
              <w:marLeft w:val="0"/>
              <w:marRight w:val="0"/>
              <w:marTop w:val="0"/>
              <w:marBottom w:val="0"/>
              <w:divBdr>
                <w:top w:val="none" w:sz="0" w:space="0" w:color="auto"/>
                <w:left w:val="none" w:sz="0" w:space="0" w:color="auto"/>
                <w:bottom w:val="none" w:sz="0" w:space="0" w:color="auto"/>
                <w:right w:val="none" w:sz="0" w:space="0" w:color="auto"/>
              </w:divBdr>
              <w:divsChild>
                <w:div w:id="62758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19237">
      <w:bodyDiv w:val="1"/>
      <w:marLeft w:val="0"/>
      <w:marRight w:val="0"/>
      <w:marTop w:val="0"/>
      <w:marBottom w:val="0"/>
      <w:divBdr>
        <w:top w:val="none" w:sz="0" w:space="0" w:color="auto"/>
        <w:left w:val="none" w:sz="0" w:space="0" w:color="auto"/>
        <w:bottom w:val="none" w:sz="0" w:space="0" w:color="auto"/>
        <w:right w:val="none" w:sz="0" w:space="0" w:color="auto"/>
      </w:divBdr>
    </w:div>
    <w:div w:id="1092900356">
      <w:bodyDiv w:val="1"/>
      <w:marLeft w:val="0"/>
      <w:marRight w:val="0"/>
      <w:marTop w:val="0"/>
      <w:marBottom w:val="0"/>
      <w:divBdr>
        <w:top w:val="none" w:sz="0" w:space="0" w:color="auto"/>
        <w:left w:val="none" w:sz="0" w:space="0" w:color="auto"/>
        <w:bottom w:val="none" w:sz="0" w:space="0" w:color="auto"/>
        <w:right w:val="none" w:sz="0" w:space="0" w:color="auto"/>
      </w:divBdr>
      <w:divsChild>
        <w:div w:id="767387623">
          <w:marLeft w:val="0"/>
          <w:marRight w:val="0"/>
          <w:marTop w:val="0"/>
          <w:marBottom w:val="0"/>
          <w:divBdr>
            <w:top w:val="none" w:sz="0" w:space="0" w:color="auto"/>
            <w:left w:val="none" w:sz="0" w:space="0" w:color="auto"/>
            <w:bottom w:val="none" w:sz="0" w:space="0" w:color="auto"/>
            <w:right w:val="none" w:sz="0" w:space="0" w:color="auto"/>
          </w:divBdr>
          <w:divsChild>
            <w:div w:id="478151127">
              <w:marLeft w:val="0"/>
              <w:marRight w:val="0"/>
              <w:marTop w:val="0"/>
              <w:marBottom w:val="0"/>
              <w:divBdr>
                <w:top w:val="none" w:sz="0" w:space="0" w:color="auto"/>
                <w:left w:val="none" w:sz="0" w:space="0" w:color="auto"/>
                <w:bottom w:val="none" w:sz="0" w:space="0" w:color="auto"/>
                <w:right w:val="none" w:sz="0" w:space="0" w:color="auto"/>
              </w:divBdr>
              <w:divsChild>
                <w:div w:id="48898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16581">
      <w:bodyDiv w:val="1"/>
      <w:marLeft w:val="0"/>
      <w:marRight w:val="0"/>
      <w:marTop w:val="0"/>
      <w:marBottom w:val="0"/>
      <w:divBdr>
        <w:top w:val="none" w:sz="0" w:space="0" w:color="auto"/>
        <w:left w:val="none" w:sz="0" w:space="0" w:color="auto"/>
        <w:bottom w:val="none" w:sz="0" w:space="0" w:color="auto"/>
        <w:right w:val="none" w:sz="0" w:space="0" w:color="auto"/>
      </w:divBdr>
      <w:divsChild>
        <w:div w:id="664478851">
          <w:marLeft w:val="0"/>
          <w:marRight w:val="0"/>
          <w:marTop w:val="0"/>
          <w:marBottom w:val="0"/>
          <w:divBdr>
            <w:top w:val="none" w:sz="0" w:space="0" w:color="auto"/>
            <w:left w:val="none" w:sz="0" w:space="0" w:color="auto"/>
            <w:bottom w:val="none" w:sz="0" w:space="0" w:color="auto"/>
            <w:right w:val="none" w:sz="0" w:space="0" w:color="auto"/>
          </w:divBdr>
        </w:div>
      </w:divsChild>
    </w:div>
    <w:div w:id="1483545812">
      <w:bodyDiv w:val="1"/>
      <w:marLeft w:val="0"/>
      <w:marRight w:val="0"/>
      <w:marTop w:val="0"/>
      <w:marBottom w:val="0"/>
      <w:divBdr>
        <w:top w:val="none" w:sz="0" w:space="0" w:color="auto"/>
        <w:left w:val="none" w:sz="0" w:space="0" w:color="auto"/>
        <w:bottom w:val="none" w:sz="0" w:space="0" w:color="auto"/>
        <w:right w:val="none" w:sz="0" w:space="0" w:color="auto"/>
      </w:divBdr>
      <w:divsChild>
        <w:div w:id="1964454537">
          <w:marLeft w:val="0"/>
          <w:marRight w:val="0"/>
          <w:marTop w:val="0"/>
          <w:marBottom w:val="0"/>
          <w:divBdr>
            <w:top w:val="none" w:sz="0" w:space="0" w:color="auto"/>
            <w:left w:val="none" w:sz="0" w:space="0" w:color="auto"/>
            <w:bottom w:val="none" w:sz="0" w:space="0" w:color="auto"/>
            <w:right w:val="none" w:sz="0" w:space="0" w:color="auto"/>
          </w:divBdr>
          <w:divsChild>
            <w:div w:id="1564439269">
              <w:marLeft w:val="0"/>
              <w:marRight w:val="0"/>
              <w:marTop w:val="0"/>
              <w:marBottom w:val="0"/>
              <w:divBdr>
                <w:top w:val="none" w:sz="0" w:space="0" w:color="auto"/>
                <w:left w:val="none" w:sz="0" w:space="0" w:color="auto"/>
                <w:bottom w:val="none" w:sz="0" w:space="0" w:color="auto"/>
                <w:right w:val="none" w:sz="0" w:space="0" w:color="auto"/>
              </w:divBdr>
              <w:divsChild>
                <w:div w:id="84609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ierrysouccar.com/sante/info/quest-ce-que-lindex-glycemique-327" TargetMode="External"/><Relationship Id="rId13" Type="http://schemas.openxmlformats.org/officeDocument/2006/relationships/hyperlink" Target="http://www.thierrysouccar.com/nutrition/info/les-aliments-riches-en-vitamine-b9-2131" TargetMode="External"/><Relationship Id="rId18" Type="http://schemas.openxmlformats.org/officeDocument/2006/relationships/hyperlink" Target="http://www.thierrysouccar.com/nutrition/info/la-tomate-pourquoi-et-comment-la-manger-220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thierrysouccar.com/bien-etre/info/memoire-les-principales-causes-des-troubles-921" TargetMode="External"/><Relationship Id="rId7" Type="http://schemas.openxmlformats.org/officeDocument/2006/relationships/hyperlink" Target="http://www.thierrysouccar.com/sante/info/quest-ce-que-lindex-glycemique-327" TargetMode="External"/><Relationship Id="rId12" Type="http://schemas.openxmlformats.org/officeDocument/2006/relationships/hyperlink" Target="http://www.thierrysouccar.com/nutrition/info/combien-de-poisson-manger-par-semaine-et-lesquels-2303" TargetMode="External"/><Relationship Id="rId17" Type="http://schemas.openxmlformats.org/officeDocument/2006/relationships/hyperlink" Target="http://www.thierrysouccar.com/nutrition/info/les-carotenoides-quest-ce-que-cest-692" TargetMode="External"/><Relationship Id="rId25" Type="http://schemas.openxmlformats.org/officeDocument/2006/relationships/hyperlink" Target="http://www.thierrysouccar.com/sante/info/quand-lintestin-devient-une-passoire-841" TargetMode="External"/><Relationship Id="rId2" Type="http://schemas.openxmlformats.org/officeDocument/2006/relationships/styles" Target="styles.xml"/><Relationship Id="rId16" Type="http://schemas.openxmlformats.org/officeDocument/2006/relationships/hyperlink" Target="http://www.thierrysouccar.com/sante/info/les-radicaux-libres-quest-ce-que-cest-546" TargetMode="External"/><Relationship Id="rId20" Type="http://schemas.openxmlformats.org/officeDocument/2006/relationships/hyperlink" Target="http://www.thierrysouccar.com/nutrition/info/loeuf-pourquoi-en-manger-comment-le-choisir-1012" TargetMode="External"/><Relationship Id="rId1" Type="http://schemas.openxmlformats.org/officeDocument/2006/relationships/numbering" Target="numbering.xml"/><Relationship Id="rId6" Type="http://schemas.openxmlformats.org/officeDocument/2006/relationships/hyperlink" Target="http://www.thierrysouccar.com/bien-etre/info/comment-fonctionne-le-cerveau-386" TargetMode="External"/><Relationship Id="rId11" Type="http://schemas.openxmlformats.org/officeDocument/2006/relationships/hyperlink" Target="http://www.thierrysouccar.com/bien-etre/info/quest-ce-que-la-depression-548" TargetMode="External"/><Relationship Id="rId24" Type="http://schemas.openxmlformats.org/officeDocument/2006/relationships/hyperlink" Target="http://www.thierrysouccar.com/bien-etre/info/memoire-les-principales-causes-des-troubles-921" TargetMode="External"/><Relationship Id="rId5" Type="http://schemas.openxmlformats.org/officeDocument/2006/relationships/hyperlink" Target="http://www.thierrysouccar.com/sante/livre/un-cerveau-au-top-2121" TargetMode="External"/><Relationship Id="rId15" Type="http://schemas.openxmlformats.org/officeDocument/2006/relationships/hyperlink" Target="http://www.thierrysouccar.com/nutrition/info/les-antioxydants-des-aliments-en-un-clin-doeil-659" TargetMode="External"/><Relationship Id="rId23" Type="http://schemas.openxmlformats.org/officeDocument/2006/relationships/hyperlink" Target="http://www.thierrysouccar.com/nutrition/info/quest-ce-que-le-stress-oxydant-471" TargetMode="External"/><Relationship Id="rId10" Type="http://schemas.openxmlformats.org/officeDocument/2006/relationships/hyperlink" Target="http://www.thierrysouccar.com/nutrition/info/les-aliments-riches-en-omega-3-2166" TargetMode="External"/><Relationship Id="rId19" Type="http://schemas.openxmlformats.org/officeDocument/2006/relationships/hyperlink" Target="http://www.thierrysouccar.com/nutrition/info/les-aliments-riches-en-vitamine-e-993" TargetMode="External"/><Relationship Id="rId4" Type="http://schemas.openxmlformats.org/officeDocument/2006/relationships/webSettings" Target="webSettings.xml"/><Relationship Id="rId9" Type="http://schemas.openxmlformats.org/officeDocument/2006/relationships/hyperlink" Target="http://www.thierrysouccar.com/sante/info/quest-ce-que-la-charge-glycemique-747" TargetMode="External"/><Relationship Id="rId14" Type="http://schemas.openxmlformats.org/officeDocument/2006/relationships/hyperlink" Target="http://www.thierrysouccar.com/bien-etre/info/les-6-super-neurotransmetteurs-de-votre-cerveau-388" TargetMode="External"/><Relationship Id="rId22" Type="http://schemas.openxmlformats.org/officeDocument/2006/relationships/hyperlink" Target="http://www.thierrysouccar.com/nutrition/info/5-bonnes-raisons-de-manger-des-epices-2150"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971</Words>
  <Characters>5343</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LAUER</dc:creator>
  <cp:keywords/>
  <dc:description/>
  <cp:lastModifiedBy>Alain LAUER</cp:lastModifiedBy>
  <cp:revision>2</cp:revision>
  <cp:lastPrinted>2016-11-24T12:48:00Z</cp:lastPrinted>
  <dcterms:created xsi:type="dcterms:W3CDTF">2016-11-27T23:47:00Z</dcterms:created>
  <dcterms:modified xsi:type="dcterms:W3CDTF">2016-11-27T23:47:00Z</dcterms:modified>
</cp:coreProperties>
</file>