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A" w:rsidRDefault="0034325C" w:rsidP="0034325C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8EAA31"/>
          <w:sz w:val="27"/>
          <w:szCs w:val="27"/>
          <w:lang w:eastAsia="fr-FR"/>
        </w:rPr>
        <w:t>Vitamine D – grossesse et besoins du bébé jusqu’à l’âge adulte.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un adulte de corpulence normale, la dose recommandée est plutôt de 4000 UI par jour.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Pendant la grossesse, la mère transmet à son enfant tous les éléments nécessaires à la vie via le placenta. La vitamine D en fait donc partie.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Après la grossesse, l'alimentation naturelle du bébé étant le lait maternel, c'est de là que le nourrisson doit tirer toutes les substances nutritives. C'est pour subvenir à ces besoins essentiels que la vitamine D passe dans le lait.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Plusieurs études ont d'ailleurs montré que les besoins en vitamine D de la mère étaient augmentés pendant la grossesse, passant en moyenne de 4000 UI à </w:t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6000 UI par jour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dessous de ces apports, le lait maternel est déficient en vitamine D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Si les apports de la mère sont suffisants et qu'elle allaite alors l'enfant n'a pas besoin de supplémentation puisqu'il en récupère suffisamment via le lait.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les </w:t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nourrissons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(donc environ jusqu'à l'âge de 2 ans), la dose habituellement prescrite par les pédiatres est de </w:t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1000 UI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jour (on comprend donc aisément pourquoi 2000 UI n'est pas suffisant pour un adulte).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Après l'âge de 2 ans, et en attendant l'âge adulte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nous conseillons de donner de la vitamine D à la dose de </w:t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1000 UI par tranche de 15 kilos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poids corporel.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des cures ?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peut y répondre en s'interrogeant sur nos habitudes de vie et d'ensoleillement :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Avez-vous l'habitude de travailler en extérieur tout au long de l'année (travail sur des chantiers, etc.) ? Si oui, il est probable que vous n'ayez pas</w:t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besoin de vitamine D autrement qu'entre octobre et avril. </w:t>
      </w:r>
      <w:r w:rsidRPr="003432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Habitez-vous à la campagne, avec la possibilité de vous exposer chaque jour au moins une heure au soleil courtement vêtue entre les mois d'avril et d'octobre ? Si oui, il est probable que vous n'ayez pas besoin de vitamine D autreme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 qu'entre octobre et avril.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les nourrissons et les enfants en bas-âge, le produit recommandé est le « ZYMAD en flacon </w:t>
      </w:r>
      <w:proofErr w:type="spellStart"/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 gouttes</w:t>
      </w:r>
      <w:proofErr w:type="spellEnd"/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 </w:t>
      </w:r>
      <w:proofErr w:type="spellStart"/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>mL</w:t>
      </w:r>
      <w:proofErr w:type="spellEnd"/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(en vente libre en pharmacie).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les adultes, la «</w:t>
      </w:r>
      <w:r w:rsidR="002E0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Vitamine D3 &amp; K2 »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encore meilleure grâce à son ajout de vitamine K2 MK-7. </w:t>
      </w:r>
      <w:r w:rsidR="002E0E18" w:rsidRPr="002E0E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(La prise de vitamine D3 ou 25OH D3 journalière est cependant déjà intéressante, veuillez relire la </w:t>
      </w:r>
      <w:r w:rsidR="002E0E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</w:t>
      </w:r>
      <w:r w:rsidR="002E0E18" w:rsidRPr="002E0E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mise au point sur la vitamine D</w:t>
      </w:r>
      <w:r w:rsidR="002E0E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»</w:t>
      </w:r>
      <w:r w:rsidR="002E0E18" w:rsidRPr="002E0E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qui complètera cette information.)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votre santé ! </w:t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Jean-Marc Dupuis et Julien </w:t>
      </w:r>
      <w:proofErr w:type="spellStart"/>
      <w:r w:rsidRPr="0034325C">
        <w:rPr>
          <w:rFonts w:ascii="Times New Roman" w:eastAsia="Times New Roman" w:hAnsi="Times New Roman" w:cs="Times New Roman"/>
          <w:sz w:val="24"/>
          <w:szCs w:val="24"/>
          <w:lang w:eastAsia="fr-FR"/>
        </w:rPr>
        <w:t>Venesson</w:t>
      </w:r>
      <w:proofErr w:type="spellEnd"/>
    </w:p>
    <w:sectPr w:rsidR="004A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C"/>
    <w:rsid w:val="001E51D7"/>
    <w:rsid w:val="002E0E18"/>
    <w:rsid w:val="0034325C"/>
    <w:rsid w:val="004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7952-F5A0-4FD4-BC44-EC0382B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2016-01-25T12:23:00Z</dcterms:created>
  <dcterms:modified xsi:type="dcterms:W3CDTF">2016-01-25T12:23:00Z</dcterms:modified>
</cp:coreProperties>
</file>